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40D9" w14:textId="77777777" w:rsidR="00D30A07" w:rsidRPr="00D30A07" w:rsidRDefault="00D30A07" w:rsidP="00D30A07">
      <w:pPr>
        <w:spacing w:line="36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D30A07">
        <w:rPr>
          <w:rFonts w:ascii="Times New Roman" w:hAnsi="Times New Roman" w:cs="Times New Roman"/>
          <w:b/>
          <w:caps/>
          <w:szCs w:val="28"/>
        </w:rPr>
        <w:t>specyfikacja warunków zamówienia</w:t>
      </w:r>
    </w:p>
    <w:p w14:paraId="071A9C0D" w14:textId="77777777" w:rsidR="00D30A07" w:rsidRPr="00D30A07" w:rsidRDefault="00D30A07" w:rsidP="00D30A07">
      <w:pPr>
        <w:spacing w:before="480" w:after="480" w:line="360" w:lineRule="auto"/>
        <w:jc w:val="center"/>
        <w:rPr>
          <w:rFonts w:ascii="Times New Roman" w:hAnsi="Times New Roman" w:cs="Times New Roman"/>
          <w:b/>
          <w:caps/>
        </w:rPr>
      </w:pPr>
      <w:r w:rsidRPr="00D30A07">
        <w:rPr>
          <w:rFonts w:ascii="Times New Roman" w:hAnsi="Times New Roman" w:cs="Times New Roman"/>
          <w:b/>
          <w:caps/>
        </w:rPr>
        <w:t>zAMAWIAJĄCY:</w:t>
      </w:r>
    </w:p>
    <w:p w14:paraId="22E162AF" w14:textId="77777777" w:rsidR="00D30A07" w:rsidRPr="00D30A07" w:rsidRDefault="00D30A07" w:rsidP="00D30A07">
      <w:pPr>
        <w:spacing w:before="179"/>
        <w:ind w:left="1425" w:right="1364"/>
        <w:jc w:val="center"/>
        <w:rPr>
          <w:rFonts w:ascii="Times New Roman" w:hAnsi="Times New Roman" w:cs="Times New Roman"/>
          <w:b/>
          <w:sz w:val="24"/>
        </w:rPr>
      </w:pPr>
      <w:r w:rsidRPr="00D30A07">
        <w:rPr>
          <w:rFonts w:ascii="Times New Roman" w:hAnsi="Times New Roman" w:cs="Times New Roman"/>
          <w:b/>
          <w:sz w:val="24"/>
        </w:rPr>
        <w:t>ZWIĄZEK MIĘDZYGMINNY POD NAZWĄ „NATURA”</w:t>
      </w:r>
    </w:p>
    <w:p w14:paraId="3B93A3C0" w14:textId="77777777" w:rsidR="00D30A07" w:rsidRPr="00D30A07" w:rsidRDefault="00D30A07" w:rsidP="00D30A07">
      <w:pPr>
        <w:spacing w:before="137" w:line="274" w:lineRule="exact"/>
        <w:ind w:left="1425" w:right="1356"/>
        <w:jc w:val="center"/>
        <w:rPr>
          <w:rFonts w:ascii="Times New Roman" w:hAnsi="Times New Roman" w:cs="Times New Roman"/>
          <w:b/>
          <w:sz w:val="24"/>
        </w:rPr>
      </w:pPr>
      <w:r w:rsidRPr="00D30A07">
        <w:rPr>
          <w:rFonts w:ascii="Times New Roman" w:hAnsi="Times New Roman" w:cs="Times New Roman"/>
          <w:b/>
          <w:sz w:val="24"/>
        </w:rPr>
        <w:t>Plac Wolności 12, 05-600 Grójec</w:t>
      </w:r>
    </w:p>
    <w:p w14:paraId="29FDBDDD" w14:textId="77777777" w:rsidR="00D30A07" w:rsidRPr="00D30A07" w:rsidRDefault="00D30A07" w:rsidP="00D30A07">
      <w:pPr>
        <w:pStyle w:val="Tekstpodstawowy"/>
        <w:spacing w:line="274" w:lineRule="exact"/>
        <w:ind w:left="1425" w:right="1359"/>
        <w:jc w:val="center"/>
      </w:pPr>
      <w:r w:rsidRPr="00D30A07">
        <w:t>TE</w:t>
      </w:r>
      <w:r w:rsidR="00A75DF9">
        <w:t xml:space="preserve">L.: 48 332 94 65; 48 </w:t>
      </w:r>
      <w:r w:rsidR="00A75DF9" w:rsidRPr="00A75DF9">
        <w:t>332 21 24;</w:t>
      </w:r>
      <w:r w:rsidRPr="00A75DF9">
        <w:t xml:space="preserve"> 48 332 06 68</w:t>
      </w:r>
    </w:p>
    <w:p w14:paraId="06699B35" w14:textId="77777777" w:rsidR="00D30A07" w:rsidRPr="00D30A07" w:rsidRDefault="00D30A07" w:rsidP="00D30A07">
      <w:pPr>
        <w:pStyle w:val="Tekstpodstawowy"/>
        <w:ind w:left="1425" w:right="1359"/>
        <w:jc w:val="center"/>
      </w:pPr>
      <w:r w:rsidRPr="00D30A07">
        <w:t>NIP: 797 20 51 709; REGON: 146731578</w:t>
      </w:r>
    </w:p>
    <w:p w14:paraId="1C740484" w14:textId="77777777" w:rsidR="00D30A07" w:rsidRPr="00D30A07" w:rsidRDefault="00D30A07" w:rsidP="00D30A07">
      <w:pPr>
        <w:pStyle w:val="Tekstpodstawowy"/>
        <w:ind w:left="1676" w:right="1614"/>
        <w:jc w:val="center"/>
      </w:pPr>
      <w:r w:rsidRPr="00D30A07">
        <w:t xml:space="preserve">Adres strony internetowej: </w:t>
      </w:r>
      <w:hyperlink r:id="rId8" w:history="1">
        <w:r w:rsidRPr="00D30A07">
          <w:rPr>
            <w:rStyle w:val="Hipercze"/>
            <w:rFonts w:eastAsiaTheme="minorEastAsia"/>
            <w:color w:val="auto"/>
          </w:rPr>
          <w:t>http://www.przetargi.zmnatura.pl</w:t>
        </w:r>
      </w:hyperlink>
      <w:r w:rsidRPr="00D30A07">
        <w:t xml:space="preserve"> </w:t>
      </w:r>
    </w:p>
    <w:p w14:paraId="29DE01A3" w14:textId="77777777" w:rsidR="00D30A07" w:rsidRPr="00D30A07" w:rsidRDefault="00D30A07" w:rsidP="00D30A07">
      <w:pPr>
        <w:pStyle w:val="Tekstpodstawowy"/>
        <w:ind w:left="1676" w:right="1614"/>
        <w:jc w:val="center"/>
      </w:pPr>
      <w:r w:rsidRPr="00D30A07">
        <w:t xml:space="preserve">E-mail: </w:t>
      </w:r>
      <w:hyperlink r:id="rId9" w:history="1">
        <w:r w:rsidRPr="00D30A07">
          <w:rPr>
            <w:rStyle w:val="Hipercze"/>
            <w:color w:val="auto"/>
          </w:rPr>
          <w:t>sekretariat@zmnatura.pl</w:t>
        </w:r>
      </w:hyperlink>
    </w:p>
    <w:p w14:paraId="44F1A135" w14:textId="77777777" w:rsidR="00D30A07" w:rsidRPr="00D30A07" w:rsidRDefault="00D30A07" w:rsidP="00D30A07">
      <w:pPr>
        <w:pStyle w:val="Tekstpodstawowy"/>
        <w:ind w:left="1676" w:right="1614"/>
        <w:jc w:val="center"/>
      </w:pPr>
    </w:p>
    <w:p w14:paraId="04C243AD" w14:textId="77777777" w:rsidR="00D30A07" w:rsidRPr="00D30A07" w:rsidRDefault="00D30A07" w:rsidP="00D30A07">
      <w:pPr>
        <w:spacing w:before="240" w:line="360" w:lineRule="auto"/>
        <w:jc w:val="center"/>
        <w:rPr>
          <w:rFonts w:ascii="Times New Roman" w:hAnsi="Times New Roman" w:cs="Times New Roman"/>
          <w:szCs w:val="20"/>
        </w:rPr>
      </w:pPr>
      <w:r w:rsidRPr="00D30A07">
        <w:rPr>
          <w:rFonts w:ascii="Times New Roman" w:hAnsi="Times New Roman" w:cs="Times New Roman"/>
          <w:szCs w:val="20"/>
        </w:rPr>
        <w:t>Zaprasza do złożenia oferty w postępowaniu o udzielenie zamówienia publicznego prowadzon</w:t>
      </w:r>
      <w:r w:rsidR="002A4D12">
        <w:rPr>
          <w:rFonts w:ascii="Times New Roman" w:hAnsi="Times New Roman" w:cs="Times New Roman"/>
          <w:szCs w:val="20"/>
        </w:rPr>
        <w:t>ym</w:t>
      </w:r>
      <w:r w:rsidRPr="00D30A07">
        <w:rPr>
          <w:rFonts w:ascii="Times New Roman" w:hAnsi="Times New Roman" w:cs="Times New Roman"/>
          <w:szCs w:val="20"/>
        </w:rPr>
        <w:t xml:space="preserve"> </w:t>
      </w:r>
      <w:r w:rsidRPr="00D30A07">
        <w:rPr>
          <w:rFonts w:ascii="Times New Roman" w:hAnsi="Times New Roman" w:cs="Times New Roman"/>
          <w:szCs w:val="20"/>
        </w:rPr>
        <w:br/>
        <w:t xml:space="preserve">w trybie przetargu nieograniczonego </w:t>
      </w:r>
      <w:bookmarkStart w:id="0" w:name="_Hlk81999777"/>
      <w:r w:rsidRPr="00D30A07">
        <w:rPr>
          <w:rFonts w:ascii="Times New Roman" w:hAnsi="Times New Roman" w:cs="Times New Roman"/>
          <w:szCs w:val="20"/>
        </w:rPr>
        <w:t xml:space="preserve">na usługi o wartości zamówienia przekraczającej progi unijne, </w:t>
      </w:r>
      <w:r w:rsidRPr="00D30A07">
        <w:rPr>
          <w:rFonts w:ascii="Times New Roman" w:hAnsi="Times New Roman" w:cs="Times New Roman"/>
          <w:szCs w:val="20"/>
        </w:rPr>
        <w:br/>
        <w:t xml:space="preserve">o jakich stanowi art. 3 ustawy z 11.09.2019 </w:t>
      </w:r>
      <w:proofErr w:type="gramStart"/>
      <w:r w:rsidRPr="00D30A07">
        <w:rPr>
          <w:rFonts w:ascii="Times New Roman" w:hAnsi="Times New Roman" w:cs="Times New Roman"/>
          <w:szCs w:val="20"/>
        </w:rPr>
        <w:t>r</w:t>
      </w:r>
      <w:proofErr w:type="gramEnd"/>
      <w:r w:rsidRPr="00D30A07">
        <w:rPr>
          <w:rFonts w:ascii="Times New Roman" w:hAnsi="Times New Roman" w:cs="Times New Roman"/>
          <w:szCs w:val="20"/>
        </w:rPr>
        <w:t xml:space="preserve">. - Prawo zamówień publicznych </w:t>
      </w:r>
      <w:bookmarkEnd w:id="0"/>
      <w:r w:rsidRPr="00D30A07">
        <w:rPr>
          <w:rFonts w:ascii="Times New Roman" w:hAnsi="Times New Roman" w:cs="Times New Roman"/>
          <w:szCs w:val="20"/>
        </w:rPr>
        <w:t xml:space="preserve">(Dz. U. z 2021 r. </w:t>
      </w:r>
      <w:r w:rsidRPr="00D30A07">
        <w:rPr>
          <w:rFonts w:ascii="Times New Roman" w:hAnsi="Times New Roman" w:cs="Times New Roman"/>
          <w:szCs w:val="20"/>
        </w:rPr>
        <w:br/>
        <w:t>poz. 1129 ze zm</w:t>
      </w:r>
      <w:proofErr w:type="gramStart"/>
      <w:r w:rsidRPr="00D30A07">
        <w:rPr>
          <w:rFonts w:ascii="Times New Roman" w:hAnsi="Times New Roman" w:cs="Times New Roman"/>
          <w:szCs w:val="20"/>
        </w:rPr>
        <w:t>.) - dalej</w:t>
      </w:r>
      <w:proofErr w:type="gramEnd"/>
      <w:r w:rsidRPr="00D30A07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30A07">
        <w:rPr>
          <w:rFonts w:ascii="Times New Roman" w:hAnsi="Times New Roman" w:cs="Times New Roman"/>
          <w:szCs w:val="20"/>
        </w:rPr>
        <w:t>p.z.</w:t>
      </w:r>
      <w:proofErr w:type="gramStart"/>
      <w:r w:rsidRPr="00D30A07">
        <w:rPr>
          <w:rFonts w:ascii="Times New Roman" w:hAnsi="Times New Roman" w:cs="Times New Roman"/>
          <w:szCs w:val="20"/>
        </w:rPr>
        <w:t>p</w:t>
      </w:r>
      <w:proofErr w:type="spellEnd"/>
      <w:proofErr w:type="gramEnd"/>
      <w:r w:rsidRPr="00D30A07">
        <w:rPr>
          <w:rFonts w:ascii="Times New Roman" w:hAnsi="Times New Roman" w:cs="Times New Roman"/>
          <w:szCs w:val="20"/>
        </w:rPr>
        <w:t>. pn.</w:t>
      </w:r>
    </w:p>
    <w:p w14:paraId="2BAAFA06" w14:textId="77777777" w:rsidR="00D30A07" w:rsidRPr="00D30A07" w:rsidRDefault="00D30A07" w:rsidP="00D30A07">
      <w:pPr>
        <w:pStyle w:val="Nagwek1"/>
        <w:ind w:left="464" w:right="386" w:firstLine="482"/>
      </w:pPr>
      <w:r w:rsidRPr="00D30A07">
        <w:t>„Odbiór i zagospodarowanie odpadów komunalnych z nieruchomości zamieszkałych w gminach należących do Związku Międzygminnego pod nazwą</w:t>
      </w:r>
    </w:p>
    <w:p w14:paraId="5946782B" w14:textId="77777777" w:rsidR="00D30A07" w:rsidRPr="00D30A07" w:rsidRDefault="00D30A07" w:rsidP="00C55B06">
      <w:pPr>
        <w:jc w:val="center"/>
        <w:rPr>
          <w:rFonts w:ascii="Times New Roman" w:hAnsi="Times New Roman" w:cs="Times New Roman"/>
          <w:b/>
          <w:sz w:val="24"/>
        </w:rPr>
      </w:pPr>
      <w:r w:rsidRPr="00D30A07">
        <w:rPr>
          <w:rFonts w:ascii="Times New Roman" w:hAnsi="Times New Roman" w:cs="Times New Roman"/>
          <w:b/>
          <w:sz w:val="24"/>
        </w:rPr>
        <w:t>Natura” - zamówienie w 4 częściach</w:t>
      </w:r>
    </w:p>
    <w:p w14:paraId="7F7CE81A" w14:textId="77777777" w:rsidR="00D30A07" w:rsidRPr="00D30A07" w:rsidRDefault="00D30A07" w:rsidP="00D30A07">
      <w:pPr>
        <w:pStyle w:val="Tekstpodstawowy"/>
        <w:spacing w:before="9"/>
        <w:jc w:val="left"/>
        <w:rPr>
          <w:b/>
          <w:sz w:val="28"/>
        </w:rPr>
      </w:pPr>
    </w:p>
    <w:p w14:paraId="75E12F85" w14:textId="77777777" w:rsidR="00D30A07" w:rsidRPr="00D30A07" w:rsidRDefault="00D30A07" w:rsidP="00D30A07">
      <w:pPr>
        <w:pStyle w:val="Tekstpodstawowy"/>
        <w:jc w:val="left"/>
        <w:rPr>
          <w:sz w:val="20"/>
        </w:rPr>
      </w:pPr>
    </w:p>
    <w:p w14:paraId="5AE8E7BE" w14:textId="77777777" w:rsidR="00D30A07" w:rsidRPr="00D30A07" w:rsidRDefault="00D30A07" w:rsidP="00D30A07">
      <w:pPr>
        <w:spacing w:before="480" w:after="480" w:line="360" w:lineRule="auto"/>
        <w:jc w:val="center"/>
        <w:rPr>
          <w:rFonts w:ascii="Times New Roman" w:hAnsi="Times New Roman" w:cs="Times New Roman"/>
          <w:b/>
        </w:rPr>
      </w:pPr>
      <w:r w:rsidRPr="00D30A07">
        <w:rPr>
          <w:rFonts w:ascii="Times New Roman" w:hAnsi="Times New Roman" w:cs="Times New Roman"/>
          <w:b/>
        </w:rPr>
        <w:t xml:space="preserve"> </w:t>
      </w:r>
    </w:p>
    <w:p w14:paraId="340F498D" w14:textId="77777777" w:rsidR="00D30A07" w:rsidRDefault="00D30A07" w:rsidP="00D30A07">
      <w:pPr>
        <w:spacing w:before="40" w:line="360" w:lineRule="auto"/>
        <w:jc w:val="center"/>
        <w:rPr>
          <w:color w:val="0000FF"/>
          <w:sz w:val="24"/>
          <w:u w:val="single" w:color="0000FF"/>
        </w:rPr>
      </w:pPr>
      <w:r w:rsidRPr="00D30A07">
        <w:rPr>
          <w:rFonts w:ascii="Times New Roman" w:hAnsi="Times New Roman" w:cs="Times New Roman"/>
          <w:b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>
        <w:r w:rsidRPr="00D30A07">
          <w:rPr>
            <w:rFonts w:ascii="Times New Roman" w:hAnsi="Times New Roman" w:cs="Times New Roman"/>
            <w:color w:val="0000FF"/>
            <w:sz w:val="24"/>
            <w:u w:val="single" w:color="0000FF"/>
          </w:rPr>
          <w:t>https://miniportal.uzp.gov.pl/</w:t>
        </w:r>
      </w:hyperlink>
    </w:p>
    <w:p w14:paraId="498584C8" w14:textId="77777777" w:rsidR="00D30A07" w:rsidRDefault="00D30A07" w:rsidP="00D30A07">
      <w:pPr>
        <w:spacing w:before="40" w:line="360" w:lineRule="auto"/>
        <w:jc w:val="center"/>
        <w:rPr>
          <w:color w:val="0000FF"/>
          <w:sz w:val="24"/>
          <w:u w:val="single" w:color="0000FF"/>
        </w:rPr>
      </w:pPr>
    </w:p>
    <w:p w14:paraId="2243CF57" w14:textId="77777777" w:rsidR="00D30A07" w:rsidRPr="00D30A07" w:rsidRDefault="00D30A07" w:rsidP="00D30A07">
      <w:pPr>
        <w:spacing w:before="40" w:line="360" w:lineRule="auto"/>
        <w:rPr>
          <w:rFonts w:ascii="Times New Roman" w:hAnsi="Times New Roman" w:cs="Times New Roman"/>
          <w:caps/>
          <w:szCs w:val="20"/>
        </w:rPr>
      </w:pPr>
      <w:r w:rsidRPr="00D30A07">
        <w:rPr>
          <w:rFonts w:ascii="Times New Roman" w:hAnsi="Times New Roman" w:cs="Times New Roman"/>
          <w:szCs w:val="20"/>
        </w:rPr>
        <w:t xml:space="preserve">Nr postępowania: </w:t>
      </w:r>
      <w:r w:rsidRPr="0063381A">
        <w:rPr>
          <w:rFonts w:ascii="Times New Roman" w:hAnsi="Times New Roman" w:cs="Times New Roman"/>
          <w:szCs w:val="20"/>
        </w:rPr>
        <w:t>WOR</w:t>
      </w:r>
      <w:r w:rsidR="0063381A">
        <w:rPr>
          <w:rFonts w:ascii="Times New Roman" w:hAnsi="Times New Roman" w:cs="Times New Roman"/>
          <w:szCs w:val="20"/>
        </w:rPr>
        <w:t>.</w:t>
      </w:r>
      <w:r w:rsidR="003439BD">
        <w:rPr>
          <w:rFonts w:ascii="Times New Roman" w:hAnsi="Times New Roman" w:cs="Times New Roman"/>
          <w:szCs w:val="20"/>
        </w:rPr>
        <w:t>271.1.2021</w:t>
      </w:r>
      <w:r w:rsidRPr="00D30A07">
        <w:rPr>
          <w:rFonts w:ascii="Times New Roman" w:hAnsi="Times New Roman" w:cs="Times New Roman"/>
          <w:szCs w:val="20"/>
        </w:rPr>
        <w:tab/>
      </w:r>
    </w:p>
    <w:p w14:paraId="1E75F88D" w14:textId="77777777" w:rsidR="00D30A07" w:rsidRDefault="00D30A07" w:rsidP="00D30A07">
      <w:pPr>
        <w:spacing w:line="360" w:lineRule="auto"/>
        <w:rPr>
          <w:szCs w:val="20"/>
        </w:rPr>
      </w:pPr>
    </w:p>
    <w:p w14:paraId="2ECCF8B0" w14:textId="77777777" w:rsidR="00D30A07" w:rsidRPr="00D30A07" w:rsidRDefault="00D30A07" w:rsidP="00D30A07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D30A07">
        <w:rPr>
          <w:rFonts w:ascii="Times New Roman" w:hAnsi="Times New Roman" w:cs="Times New Roman"/>
          <w:b/>
          <w:bCs/>
          <w:szCs w:val="20"/>
        </w:rPr>
        <w:t xml:space="preserve">Grójec, dnia </w:t>
      </w:r>
      <w:r w:rsidR="0063381A">
        <w:rPr>
          <w:rFonts w:ascii="Times New Roman" w:hAnsi="Times New Roman" w:cs="Times New Roman"/>
          <w:b/>
          <w:bCs/>
          <w:szCs w:val="20"/>
        </w:rPr>
        <w:t>9</w:t>
      </w:r>
      <w:r w:rsidRPr="00D30A07">
        <w:rPr>
          <w:rFonts w:ascii="Times New Roman" w:hAnsi="Times New Roman" w:cs="Times New Roman"/>
          <w:b/>
          <w:bCs/>
          <w:szCs w:val="20"/>
        </w:rPr>
        <w:t xml:space="preserve"> września 2021 r.</w:t>
      </w:r>
      <w:r w:rsidRPr="00D30A07">
        <w:rPr>
          <w:rFonts w:ascii="Times New Roman" w:hAnsi="Times New Roman" w:cs="Times New Roman"/>
          <w:b/>
          <w:bCs/>
          <w:szCs w:val="20"/>
        </w:rPr>
        <w:br w:type="page"/>
      </w:r>
    </w:p>
    <w:p w14:paraId="086D4C03" w14:textId="77777777" w:rsidR="00D30A07" w:rsidRPr="00D30A07" w:rsidRDefault="00D30A07" w:rsidP="00D30A07">
      <w:pPr>
        <w:rPr>
          <w:rFonts w:ascii="Times New Roman" w:hAnsi="Times New Roman" w:cs="Times New Roman"/>
          <w:b/>
          <w:bCs/>
        </w:rPr>
      </w:pPr>
      <w:r w:rsidRPr="00D30A07">
        <w:rPr>
          <w:rFonts w:ascii="Times New Roman" w:hAnsi="Times New Roman" w:cs="Times New Roman"/>
          <w:b/>
          <w:bCs/>
        </w:rPr>
        <w:lastRenderedPageBreak/>
        <w:t>I.</w:t>
      </w:r>
      <w:r w:rsidRPr="00D30A07">
        <w:rPr>
          <w:rFonts w:ascii="Times New Roman" w:hAnsi="Times New Roman" w:cs="Times New Roman"/>
          <w:b/>
          <w:bCs/>
        </w:rPr>
        <w:tab/>
        <w:t>NAZWA ORAZ ADRES ZAMAWIAJĄCEGO</w:t>
      </w:r>
    </w:p>
    <w:p w14:paraId="6409BAEC" w14:textId="77777777" w:rsidR="00D30A07" w:rsidRDefault="00D30A07" w:rsidP="00D30A07">
      <w:pPr>
        <w:pStyle w:val="Tekstpodstawowy"/>
        <w:ind w:left="183"/>
        <w:jc w:val="left"/>
      </w:pPr>
      <w:r>
        <w:t>ZWIĄZEK MIĘDZYGMINNY POD NAZWĄ „NATURA”</w:t>
      </w:r>
    </w:p>
    <w:p w14:paraId="6454D389" w14:textId="77777777" w:rsidR="00D30A07" w:rsidRPr="00B146DF" w:rsidRDefault="00D30A07" w:rsidP="00D30A07">
      <w:pPr>
        <w:pStyle w:val="Tekstpodstawowy"/>
        <w:ind w:left="183"/>
        <w:jc w:val="left"/>
      </w:pPr>
      <w:r>
        <w:t xml:space="preserve">Adres: 05-600 Grójec </w:t>
      </w:r>
      <w:r w:rsidRPr="00B146DF">
        <w:t>Plac Wolności 12</w:t>
      </w:r>
    </w:p>
    <w:p w14:paraId="25442CE0" w14:textId="77777777" w:rsidR="00D30A07" w:rsidRDefault="00D30A07" w:rsidP="00D30A07">
      <w:pPr>
        <w:pStyle w:val="Tekstpodstawowy"/>
        <w:ind w:left="183"/>
        <w:jc w:val="left"/>
      </w:pPr>
      <w:r>
        <w:t>TE</w:t>
      </w:r>
      <w:r w:rsidR="00A75DF9">
        <w:t xml:space="preserve">L.: 48 332 94 65; 48 332 21 </w:t>
      </w:r>
      <w:r w:rsidR="00A75DF9" w:rsidRPr="00A75DF9">
        <w:t xml:space="preserve">24; </w:t>
      </w:r>
      <w:r w:rsidRPr="00A75DF9">
        <w:t>48 332 06 68</w:t>
      </w:r>
    </w:p>
    <w:p w14:paraId="437A5BC0" w14:textId="77777777" w:rsidR="00D30A07" w:rsidRDefault="00D30A07" w:rsidP="00D30A07">
      <w:pPr>
        <w:pStyle w:val="Tekstpodstawowy"/>
        <w:spacing w:before="1"/>
        <w:ind w:left="183"/>
        <w:jc w:val="left"/>
      </w:pPr>
      <w:r>
        <w:t>NIP: 797 20 51 709; REGON: 146731578</w:t>
      </w:r>
    </w:p>
    <w:p w14:paraId="481EAE70" w14:textId="77777777" w:rsidR="00D30A07" w:rsidRPr="00403F7C" w:rsidRDefault="00D30A07" w:rsidP="00D30A07">
      <w:pPr>
        <w:pStyle w:val="Tekstpodstawowy"/>
        <w:ind w:left="183" w:right="3106"/>
        <w:jc w:val="left"/>
      </w:pPr>
      <w:r w:rsidRPr="00C015F2">
        <w:t>Adres strony internetowej:</w:t>
      </w:r>
      <w:r>
        <w:t xml:space="preserve"> </w:t>
      </w:r>
      <w:hyperlink r:id="rId11" w:history="1">
        <w:r w:rsidRPr="00403F7C">
          <w:rPr>
            <w:rStyle w:val="Hipercze"/>
            <w:rFonts w:eastAsiaTheme="minorEastAsia"/>
          </w:rPr>
          <w:t>http://www.przetargi.zmnatura.pl</w:t>
        </w:r>
      </w:hyperlink>
      <w:r w:rsidRPr="00403F7C">
        <w:t xml:space="preserve"> </w:t>
      </w:r>
    </w:p>
    <w:p w14:paraId="5C16E8C9" w14:textId="77777777" w:rsidR="00D30A07" w:rsidRPr="00C015F2" w:rsidRDefault="00D30A07" w:rsidP="00D30A07">
      <w:pPr>
        <w:pStyle w:val="Tekstpodstawowy"/>
        <w:ind w:left="183" w:right="3106"/>
        <w:jc w:val="left"/>
      </w:pPr>
      <w:r w:rsidRPr="00C015F2">
        <w:t xml:space="preserve">E-mail: </w:t>
      </w:r>
      <w:hyperlink r:id="rId12" w:history="1">
        <w:r w:rsidRPr="00C015F2">
          <w:rPr>
            <w:rStyle w:val="Hipercze"/>
            <w:rFonts w:eastAsiaTheme="minorEastAsia"/>
          </w:rPr>
          <w:t>sekretariat@zmnatura.pl</w:t>
        </w:r>
      </w:hyperlink>
    </w:p>
    <w:p w14:paraId="75ED48A6" w14:textId="77777777" w:rsidR="00D30A07" w:rsidRDefault="00D30A07" w:rsidP="00D30A07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Cs w:val="20"/>
        </w:rPr>
      </w:pPr>
    </w:p>
    <w:p w14:paraId="2B08FC25" w14:textId="77777777" w:rsidR="00D30A07" w:rsidRDefault="00D30A07" w:rsidP="00D30A07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Cs w:val="20"/>
        </w:rPr>
      </w:pPr>
      <w:r w:rsidRPr="00D30A07">
        <w:rPr>
          <w:rFonts w:ascii="Times New Roman" w:hAnsi="Times New Roman" w:cs="Times New Roman"/>
          <w:b/>
          <w:bCs/>
          <w:szCs w:val="20"/>
        </w:rPr>
        <w:t xml:space="preserve">Adres strony internetowej, na której jest prowadzone postępowanie i na której będą dostępne wszelkie dokumenty związane z prowadzoną </w:t>
      </w:r>
      <w:proofErr w:type="gramStart"/>
      <w:r w:rsidRPr="00D30A07">
        <w:rPr>
          <w:rFonts w:ascii="Times New Roman" w:hAnsi="Times New Roman" w:cs="Times New Roman"/>
          <w:b/>
          <w:bCs/>
          <w:szCs w:val="20"/>
        </w:rPr>
        <w:t>procedurą</w:t>
      </w:r>
      <w:r w:rsidR="00955233">
        <w:rPr>
          <w:rFonts w:ascii="Times New Roman" w:hAnsi="Times New Roman" w:cs="Times New Roman"/>
          <w:b/>
          <w:bCs/>
          <w:szCs w:val="20"/>
        </w:rPr>
        <w:t>:</w:t>
      </w:r>
      <w:r w:rsidR="00955233" w:rsidRPr="00955233">
        <w:rPr>
          <w:rFonts w:ascii="Times New Roman" w:hAnsi="Times New Roman" w:cs="Times New Roman"/>
        </w:rPr>
        <w:t xml:space="preserve"> </w:t>
      </w:r>
      <w:r w:rsidR="00955233">
        <w:rPr>
          <w:rFonts w:ascii="Times New Roman" w:hAnsi="Times New Roman" w:cs="Times New Roman"/>
        </w:rPr>
        <w:t xml:space="preserve"> </w:t>
      </w:r>
      <w:hyperlink r:id="rId13" w:history="1">
        <w:proofErr w:type="gramEnd"/>
        <w:r w:rsidR="00955233" w:rsidRPr="00F272EB">
          <w:rPr>
            <w:rStyle w:val="Hipercze"/>
            <w:rFonts w:ascii="Times New Roman" w:hAnsi="Times New Roman"/>
            <w:sz w:val="24"/>
          </w:rPr>
          <w:t>https://miniportal.uzp.gov.pl/</w:t>
        </w:r>
      </w:hyperlink>
    </w:p>
    <w:p w14:paraId="12BDEA64" w14:textId="77777777" w:rsidR="00D30A07" w:rsidRPr="00D30A07" w:rsidRDefault="00D30A07" w:rsidP="00D30A07">
      <w:pPr>
        <w:spacing w:before="240" w:line="360" w:lineRule="auto"/>
        <w:ind w:left="284"/>
        <w:rPr>
          <w:rFonts w:ascii="Times New Roman" w:hAnsi="Times New Roman" w:cs="Times New Roman"/>
          <w:szCs w:val="20"/>
        </w:rPr>
      </w:pPr>
      <w:r w:rsidRPr="00D30A07">
        <w:rPr>
          <w:rFonts w:ascii="Times New Roman" w:hAnsi="Times New Roman" w:cs="Times New Roman"/>
          <w:szCs w:val="20"/>
        </w:rPr>
        <w:t xml:space="preserve">Godziny pracy: </w:t>
      </w:r>
      <w:r w:rsidR="00955233">
        <w:rPr>
          <w:rFonts w:ascii="Times New Roman" w:hAnsi="Times New Roman" w:cs="Times New Roman"/>
          <w:szCs w:val="20"/>
        </w:rPr>
        <w:t>7.30-15.30</w:t>
      </w:r>
      <w:r w:rsidRPr="00D30A07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D30A07">
        <w:rPr>
          <w:rFonts w:ascii="Times New Roman" w:hAnsi="Times New Roman" w:cs="Times New Roman"/>
          <w:szCs w:val="20"/>
        </w:rPr>
        <w:t>od</w:t>
      </w:r>
      <w:proofErr w:type="gramEnd"/>
      <w:r w:rsidRPr="00D30A07">
        <w:rPr>
          <w:rFonts w:ascii="Times New Roman" w:hAnsi="Times New Roman" w:cs="Times New Roman"/>
          <w:szCs w:val="20"/>
        </w:rPr>
        <w:t xml:space="preserve"> poniedziałku do piątku.</w:t>
      </w:r>
    </w:p>
    <w:p w14:paraId="1AD5B4BB" w14:textId="77777777" w:rsidR="00D30A07" w:rsidRPr="003439BD" w:rsidRDefault="00D30A07" w:rsidP="00343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9B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439BD">
        <w:rPr>
          <w:rFonts w:ascii="Times New Roman" w:hAnsi="Times New Roman" w:cs="Times New Roman"/>
          <w:b/>
          <w:bCs/>
          <w:sz w:val="24"/>
          <w:szCs w:val="24"/>
        </w:rPr>
        <w:tab/>
        <w:t>OCHRONA DANYCH OSOBOWYCH</w:t>
      </w:r>
    </w:p>
    <w:p w14:paraId="13831878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Zgodnie z art. 13 ust. 1 i 2 rozporządzenia Parlamentu Europejskiego i Rady (UE) 2016/679 z dnia 27 kwietnia 2016 r. w sprawie ochrony osób fizycznych w związku z przetwarzaniem danych </w:t>
      </w:r>
      <w:proofErr w:type="spellStart"/>
      <w:r w:rsidRPr="00475975">
        <w:t>ia</w:t>
      </w:r>
      <w:proofErr w:type="spellEnd"/>
      <w:r w:rsidRPr="00475975">
        <w:t xml:space="preserve"> dyrektywy 95/46/WE (ogólne rozporządzenie o danych) (Dz. U. UE L119 z </w:t>
      </w:r>
      <w:r w:rsidR="00955233" w:rsidRPr="00475975">
        <w:t xml:space="preserve">osobowych i w sprawie swobodnego przepływu takich danych oraz </w:t>
      </w:r>
      <w:proofErr w:type="spellStart"/>
      <w:r w:rsidR="00955233" w:rsidRPr="00475975">
        <w:t>uchylen</w:t>
      </w:r>
      <w:r w:rsidRPr="00475975">
        <w:t>dnia</w:t>
      </w:r>
      <w:proofErr w:type="spellEnd"/>
      <w:r w:rsidRPr="00475975">
        <w:t xml:space="preserve"> 4 maja 2016 r., str. 1; zwanym dalej "RODO") informujemy, że:</w:t>
      </w:r>
    </w:p>
    <w:p w14:paraId="274E5F5B" w14:textId="77777777" w:rsidR="00955233" w:rsidRPr="00955233" w:rsidRDefault="00D30A07" w:rsidP="00955233">
      <w:pPr>
        <w:widowControl w:val="0"/>
        <w:tabs>
          <w:tab w:val="left" w:pos="904"/>
        </w:tabs>
        <w:autoSpaceDE w:val="0"/>
        <w:autoSpaceDN w:val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33">
        <w:rPr>
          <w:rFonts w:ascii="Times New Roman" w:hAnsi="Times New Roman" w:cs="Times New Roman"/>
          <w:b/>
          <w:sz w:val="24"/>
          <w:szCs w:val="24"/>
        </w:rPr>
        <w:t>1)</w:t>
      </w:r>
      <w:r w:rsidRPr="00955233">
        <w:rPr>
          <w:rFonts w:ascii="Times New Roman" w:hAnsi="Times New Roman" w:cs="Times New Roman"/>
          <w:b/>
          <w:sz w:val="24"/>
          <w:szCs w:val="24"/>
        </w:rPr>
        <w:tab/>
      </w:r>
      <w:r w:rsidRPr="00955233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955233">
        <w:rPr>
          <w:rFonts w:ascii="Times New Roman" w:hAnsi="Times New Roman" w:cs="Times New Roman"/>
          <w:sz w:val="24"/>
          <w:szCs w:val="24"/>
        </w:rPr>
        <w:t xml:space="preserve"> Pani/Pana danych osobowych jest</w:t>
      </w:r>
      <w:r w:rsidR="00955233" w:rsidRPr="00955233">
        <w:rPr>
          <w:rFonts w:ascii="Times New Roman" w:hAnsi="Times New Roman" w:cs="Times New Roman"/>
          <w:sz w:val="24"/>
          <w:szCs w:val="24"/>
        </w:rPr>
        <w:t xml:space="preserve"> Związek Międzygminny pod nazwą</w:t>
      </w:r>
      <w:r w:rsidR="00955233" w:rsidRPr="009552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5233" w:rsidRPr="00955233">
        <w:rPr>
          <w:rFonts w:ascii="Times New Roman" w:hAnsi="Times New Roman" w:cs="Times New Roman"/>
          <w:sz w:val="24"/>
          <w:szCs w:val="24"/>
        </w:rPr>
        <w:t>„Natura”;</w:t>
      </w:r>
    </w:p>
    <w:p w14:paraId="04ACDC89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2)</w:t>
      </w:r>
      <w:r w:rsidRPr="00475975">
        <w:rPr>
          <w:b/>
        </w:rPr>
        <w:tab/>
      </w:r>
      <w:r w:rsidRPr="00475975">
        <w:t>administrator</w:t>
      </w:r>
      <w:proofErr w:type="gramEnd"/>
      <w:r w:rsidRPr="00475975">
        <w:t xml:space="preserve"> wyznaczył Inspektora Danych Osobowych, z którym można się kontaktować pod adresem e-mail: </w:t>
      </w:r>
      <w:hyperlink r:id="rId14">
        <w:r w:rsidR="00955233">
          <w:t>biuro@iodaconsulting.pl</w:t>
        </w:r>
      </w:hyperlink>
      <w:r w:rsidR="00955233">
        <w:t xml:space="preserve"> lub telefonicznie pod numerem 48 603 593 195;</w:t>
      </w:r>
    </w:p>
    <w:p w14:paraId="76952944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3)</w:t>
      </w:r>
      <w:r w:rsidRPr="00475975">
        <w:rPr>
          <w:b/>
        </w:rPr>
        <w:tab/>
      </w:r>
      <w:r w:rsidRPr="00475975">
        <w:t>Pani</w:t>
      </w:r>
      <w:proofErr w:type="gramEnd"/>
      <w:r w:rsidRPr="00475975">
        <w:t>/Pana dane osobowe przetwarzane będą na podstawie art. 6 ust. 1 lit. c RODO w celu związanym z przedmiotowym postępowaniem o udzielenie zamówienia publicznego, prowadzonym w trybie przetargu nieograniczonego.</w:t>
      </w:r>
    </w:p>
    <w:p w14:paraId="535D0A11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4)</w:t>
      </w:r>
      <w:r w:rsidRPr="00475975">
        <w:rPr>
          <w:b/>
        </w:rPr>
        <w:tab/>
      </w:r>
      <w:r w:rsidRPr="00475975">
        <w:t>odbiorcami</w:t>
      </w:r>
      <w:proofErr w:type="gramEnd"/>
      <w:r w:rsidRPr="00475975">
        <w:t xml:space="preserve"> Pani/Pana danych osobowych będą osoby lub podmioty, którym udostępniona zostanie dokumentacja postępowania w oparciu o art. 74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</w:t>
      </w:r>
    </w:p>
    <w:p w14:paraId="33580B76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5)</w:t>
      </w:r>
      <w:r w:rsidRPr="00475975">
        <w:rPr>
          <w:b/>
        </w:rPr>
        <w:tab/>
      </w:r>
      <w:r w:rsidRPr="00475975">
        <w:t>Pani</w:t>
      </w:r>
      <w:proofErr w:type="gramEnd"/>
      <w:r w:rsidRPr="00475975">
        <w:t xml:space="preserve">/Pana dane osobowe będą przechowywane, zgodnie z art. 78 ust. 1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 przez okres 4 lat od dnia zakończenia postępowania o udzielenie zamówienia, a jeżeli czas trwania umowy przekracza 4 lata, okres przechowywania obejmuje cały czas trwania umowy;</w:t>
      </w:r>
    </w:p>
    <w:p w14:paraId="53BC8D2D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6)</w:t>
      </w:r>
      <w:r w:rsidRPr="00475975">
        <w:rPr>
          <w:b/>
        </w:rPr>
        <w:tab/>
      </w:r>
      <w:r w:rsidRPr="00475975">
        <w:t>obowiązek</w:t>
      </w:r>
      <w:proofErr w:type="gramEnd"/>
      <w:r w:rsidRPr="00475975">
        <w:t xml:space="preserve"> podania przez Panią/Pana danych osobowych bezpośrednio Pani/Pana dotyczących jest wymogiem ustawowym określonym w przepisach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., związanym z udziałem w postępowaniu o udzielenie zamówienia publicznego.</w:t>
      </w:r>
    </w:p>
    <w:p w14:paraId="0380D2FD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lastRenderedPageBreak/>
        <w:t>7)</w:t>
      </w:r>
      <w:r w:rsidRPr="00475975">
        <w:rPr>
          <w:b/>
        </w:rPr>
        <w:tab/>
      </w:r>
      <w:r w:rsidRPr="00475975">
        <w:t>w</w:t>
      </w:r>
      <w:proofErr w:type="gramEnd"/>
      <w:r w:rsidRPr="00475975">
        <w:t xml:space="preserve"> odniesieniu do Pani/Pana danych osobowych decyzje nie będą podejmowane w sposób zautomatyzowany, stosownie do art. 22 RODO.</w:t>
      </w:r>
    </w:p>
    <w:p w14:paraId="002AED02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8)</w:t>
      </w:r>
      <w:r w:rsidRPr="00475975">
        <w:rPr>
          <w:b/>
        </w:rPr>
        <w:tab/>
      </w:r>
      <w:r w:rsidRPr="00475975">
        <w:t>posiada</w:t>
      </w:r>
      <w:proofErr w:type="gramEnd"/>
      <w:r w:rsidRPr="00475975">
        <w:t xml:space="preserve"> Pani/Pan:</w:t>
      </w:r>
    </w:p>
    <w:p w14:paraId="09D328F1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a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na</w:t>
      </w:r>
      <w:proofErr w:type="gramEnd"/>
      <w:r w:rsidRPr="00475975">
        <w:t xml:space="preserve">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4D65669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b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na</w:t>
      </w:r>
      <w:proofErr w:type="gramEnd"/>
      <w:r w:rsidRPr="00475975">
        <w:t xml:space="preserve"> podstawie art. 16 RODO prawo do sprostowania Pani/Pana danych osobowych (</w:t>
      </w:r>
      <w:r w:rsidRPr="0047597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75975">
        <w:t>);</w:t>
      </w:r>
    </w:p>
    <w:p w14:paraId="2DBDA61F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c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na</w:t>
      </w:r>
      <w:proofErr w:type="gramEnd"/>
      <w:r w:rsidRPr="00475975">
        <w:t xml:space="preserve">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475975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75975">
        <w:t>);</w:t>
      </w:r>
    </w:p>
    <w:p w14:paraId="5F9AAF61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d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prawo</w:t>
      </w:r>
      <w:proofErr w:type="gramEnd"/>
      <w:r w:rsidRPr="00475975">
        <w:t xml:space="preserve"> do wniesienia skargi do Prezesa Urzędu Ochrony Danych Osobowych, gdy uzna Pani/Pan, że przetwarzanie danych osobowych Pani/Pana dotyczących narusza przepisy RODO; </w:t>
      </w:r>
      <w:r w:rsidRPr="00475975">
        <w:rPr>
          <w:i/>
        </w:rPr>
        <w:t xml:space="preserve"> </w:t>
      </w:r>
    </w:p>
    <w:p w14:paraId="4C47176C" w14:textId="77777777" w:rsidR="00D30A07" w:rsidRPr="00475975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t>9)</w:t>
      </w:r>
      <w:r w:rsidRPr="00475975">
        <w:rPr>
          <w:b/>
        </w:rPr>
        <w:tab/>
      </w:r>
      <w:r w:rsidRPr="00475975">
        <w:t>nie</w:t>
      </w:r>
      <w:proofErr w:type="gramEnd"/>
      <w:r w:rsidRPr="00475975">
        <w:t xml:space="preserve"> przysługuje Pani/Panu:</w:t>
      </w:r>
    </w:p>
    <w:p w14:paraId="5E5A5563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a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w</w:t>
      </w:r>
      <w:proofErr w:type="gramEnd"/>
      <w:r w:rsidRPr="00475975">
        <w:t xml:space="preserve"> związku z art. 17 ust. 3 lit. b, d lub e RODO prawo do usunięcia danych osobowych;</w:t>
      </w:r>
    </w:p>
    <w:p w14:paraId="4A8A97EC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b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prawo</w:t>
      </w:r>
      <w:proofErr w:type="gramEnd"/>
      <w:r w:rsidRPr="00475975">
        <w:t xml:space="preserve"> do przenoszenia danych osobowych, o którym mowa w art. 20 RODO;</w:t>
      </w:r>
    </w:p>
    <w:p w14:paraId="41F31439" w14:textId="77777777" w:rsidR="00D30A07" w:rsidRPr="00475975" w:rsidRDefault="00D30A07" w:rsidP="00D30A07">
      <w:pPr>
        <w:pStyle w:val="pkt"/>
        <w:spacing w:before="0" w:after="0" w:line="360" w:lineRule="auto"/>
        <w:ind w:left="1278" w:hanging="427"/>
      </w:pPr>
      <w:r w:rsidRPr="00475975">
        <w:rPr>
          <w:b/>
        </w:rPr>
        <w:t>c</w:t>
      </w:r>
      <w:proofErr w:type="gramStart"/>
      <w:r w:rsidRPr="00475975">
        <w:rPr>
          <w:b/>
        </w:rPr>
        <w:t>)</w:t>
      </w:r>
      <w:r w:rsidRPr="00475975">
        <w:rPr>
          <w:b/>
        </w:rPr>
        <w:tab/>
      </w:r>
      <w:r w:rsidRPr="00475975">
        <w:t>na</w:t>
      </w:r>
      <w:proofErr w:type="gramEnd"/>
      <w:r w:rsidRPr="00475975">
        <w:t xml:space="preserve"> podstawie art. 21 RODO prawo sprzeciwu, wobec przetwarzania danych osobowych, gdyż podstawą prawną przetwarzania Pani/Pana danych osobowych jest art. 6 ust. 1 lit. c RODO; </w:t>
      </w:r>
    </w:p>
    <w:p w14:paraId="255BA03B" w14:textId="77777777" w:rsidR="00D30A07" w:rsidRDefault="00D30A07" w:rsidP="00D30A07">
      <w:pPr>
        <w:pStyle w:val="pkt"/>
        <w:spacing w:before="0" w:after="0" w:line="360" w:lineRule="auto"/>
        <w:ind w:left="852" w:hanging="426"/>
      </w:pPr>
      <w:proofErr w:type="gramStart"/>
      <w:r w:rsidRPr="00475975">
        <w:rPr>
          <w:b/>
        </w:rPr>
        <w:lastRenderedPageBreak/>
        <w:t>10)</w:t>
      </w:r>
      <w:r w:rsidRPr="00475975">
        <w:rPr>
          <w:b/>
        </w:rPr>
        <w:tab/>
      </w:r>
      <w:r w:rsidRPr="00475975">
        <w:t>przysługuje</w:t>
      </w:r>
      <w:proofErr w:type="gramEnd"/>
      <w:r w:rsidRPr="00475975">
        <w:t xml:space="preserve">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71EC2E3" w14:textId="77777777" w:rsidR="00955233" w:rsidRPr="00475975" w:rsidRDefault="00955233" w:rsidP="00D30A07">
      <w:pPr>
        <w:pStyle w:val="pkt"/>
        <w:spacing w:before="0" w:after="0" w:line="360" w:lineRule="auto"/>
        <w:ind w:left="852" w:hanging="426"/>
      </w:pPr>
    </w:p>
    <w:p w14:paraId="022754F0" w14:textId="77777777" w:rsidR="00D30A07" w:rsidRPr="00955233" w:rsidRDefault="00D30A07" w:rsidP="009552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233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955233">
        <w:rPr>
          <w:rFonts w:ascii="Times New Roman" w:hAnsi="Times New Roman" w:cs="Times New Roman"/>
          <w:b/>
          <w:bCs/>
          <w:sz w:val="24"/>
          <w:szCs w:val="24"/>
        </w:rPr>
        <w:tab/>
        <w:t>TRYB UDZIELENIA ZAMÓWIENIA</w:t>
      </w:r>
    </w:p>
    <w:p w14:paraId="39F21FD4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Niniejsze postępowanie prowadzone jest w trybie przetargu nieograniczonego na podstawie ustawy z dnia 11.09.2019 </w:t>
      </w:r>
      <w:proofErr w:type="gramStart"/>
      <w:r w:rsidRPr="00475975">
        <w:t>r</w:t>
      </w:r>
      <w:proofErr w:type="gramEnd"/>
      <w:r w:rsidRPr="00475975">
        <w:t xml:space="preserve">. Prawo zamówień publicznych (Dz. U. </w:t>
      </w:r>
      <w:proofErr w:type="gramStart"/>
      <w:r w:rsidRPr="00475975">
        <w:t>z</w:t>
      </w:r>
      <w:proofErr w:type="gramEnd"/>
      <w:r w:rsidRPr="00475975">
        <w:t xml:space="preserve"> 2</w:t>
      </w:r>
      <w:r w:rsidR="00955233">
        <w:t>021</w:t>
      </w:r>
      <w:r w:rsidRPr="00475975">
        <w:t xml:space="preserve"> r. poz. </w:t>
      </w:r>
      <w:r w:rsidR="00955233">
        <w:t>1129</w:t>
      </w:r>
      <w:r w:rsidRPr="00475975">
        <w:t xml:space="preserve"> ze zm.) zwanej dalej "ustawą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 xml:space="preserve">. lub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." oraz niniejszej Specyfikacji Warunków Zamówienia, zwaną dalej "SWZ".</w:t>
      </w:r>
    </w:p>
    <w:p w14:paraId="18BBDB0B" w14:textId="77777777" w:rsidR="00D30A07" w:rsidRPr="00A75DF9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 xml:space="preserve">Szacunkowa wartość zamówienia przekracza kwotę określoną w obwieszczeniu Prezesa </w:t>
      </w:r>
      <w:r w:rsidRPr="00A75DF9">
        <w:t xml:space="preserve">Urzędu Zamówień Publicznych wydanym na podstawie art. 3 ust. 2 </w:t>
      </w:r>
      <w:proofErr w:type="spellStart"/>
      <w:r w:rsidRPr="00A75DF9">
        <w:t>p.z.</w:t>
      </w:r>
      <w:proofErr w:type="gramStart"/>
      <w:r w:rsidRPr="00A75DF9">
        <w:t>p</w:t>
      </w:r>
      <w:proofErr w:type="spellEnd"/>
      <w:proofErr w:type="gramEnd"/>
      <w:r w:rsidRPr="00A75DF9">
        <w:t>.</w:t>
      </w:r>
    </w:p>
    <w:p w14:paraId="79CEE300" w14:textId="77777777" w:rsidR="00D30A07" w:rsidRPr="00A75DF9" w:rsidRDefault="00D30A07" w:rsidP="00AF7F76">
      <w:pPr>
        <w:pStyle w:val="pkt"/>
        <w:spacing w:before="0" w:after="0" w:line="360" w:lineRule="auto"/>
        <w:ind w:left="426" w:hanging="426"/>
      </w:pPr>
      <w:r w:rsidRPr="00A75DF9">
        <w:rPr>
          <w:b/>
        </w:rPr>
        <w:t>3.</w:t>
      </w:r>
      <w:r w:rsidRPr="00A75DF9">
        <w:rPr>
          <w:b/>
        </w:rPr>
        <w:tab/>
      </w:r>
      <w:r w:rsidRPr="00A75DF9">
        <w:t>Zamawiający przewiduje zastosowanie tzw. procedury odwróconej,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</w:t>
      </w:r>
      <w:r w:rsidR="00AF7F76" w:rsidRPr="00A75DF9">
        <w:t>a</w:t>
      </w:r>
      <w:r w:rsidRPr="00A75DF9">
        <w:t>.</w:t>
      </w:r>
    </w:p>
    <w:p w14:paraId="10E76513" w14:textId="77777777" w:rsidR="00D30A07" w:rsidRPr="00475975" w:rsidRDefault="00A75DF9" w:rsidP="00D30A07">
      <w:pPr>
        <w:pStyle w:val="pkt"/>
        <w:spacing w:before="0" w:after="0" w:line="360" w:lineRule="auto"/>
        <w:ind w:left="426" w:hanging="426"/>
      </w:pPr>
      <w:r w:rsidRPr="00A75DF9">
        <w:rPr>
          <w:b/>
        </w:rPr>
        <w:t>4</w:t>
      </w:r>
      <w:r w:rsidR="00D30A07" w:rsidRPr="00A75DF9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Zamawiający nie przewiduje aukcji elektronicznej.</w:t>
      </w:r>
    </w:p>
    <w:p w14:paraId="181D36F0" w14:textId="77777777" w:rsidR="00D30A07" w:rsidRPr="00475975" w:rsidRDefault="00A75DF9" w:rsidP="00D30A07">
      <w:pPr>
        <w:pStyle w:val="pkt"/>
        <w:spacing w:before="0" w:after="0" w:line="360" w:lineRule="auto"/>
        <w:ind w:left="426" w:hanging="426"/>
      </w:pPr>
      <w:r>
        <w:rPr>
          <w:b/>
        </w:rPr>
        <w:t>5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Zamawiający nie prowadzi postępowania w celu zawarcia umowy ramowej.</w:t>
      </w:r>
    </w:p>
    <w:p w14:paraId="33D14F09" w14:textId="77777777" w:rsidR="00D30A07" w:rsidRPr="00475975" w:rsidRDefault="00A75DF9" w:rsidP="00D30A07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Do postępowania stosuje się przepisy dotyczące zamawiania usług.</w:t>
      </w:r>
    </w:p>
    <w:p w14:paraId="7FD1C86F" w14:textId="77777777" w:rsidR="00D30A07" w:rsidRPr="00AF7F76" w:rsidRDefault="00D30A07" w:rsidP="00AF7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F76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F7F76">
        <w:rPr>
          <w:rFonts w:ascii="Times New Roman" w:hAnsi="Times New Roman" w:cs="Times New Roman"/>
          <w:b/>
          <w:bCs/>
          <w:sz w:val="24"/>
          <w:szCs w:val="24"/>
        </w:rPr>
        <w:tab/>
        <w:t>OPIS PRZEDMIOTU ZAMÓWIENIA</w:t>
      </w:r>
    </w:p>
    <w:p w14:paraId="2E03450F" w14:textId="77777777" w:rsidR="00AF7F76" w:rsidRDefault="00D30A07" w:rsidP="00AF7F76">
      <w:pPr>
        <w:pStyle w:val="Tekstpodstawowy"/>
        <w:ind w:left="426" w:right="118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Przedmiotem zamówienia jest </w:t>
      </w:r>
      <w:r w:rsidR="00AF7F76">
        <w:t xml:space="preserve">usługa polegająca </w:t>
      </w:r>
      <w:bookmarkStart w:id="1" w:name="_Hlk50306822"/>
      <w:r w:rsidR="00AF7F76">
        <w:t>na odbiorze i zagospodarowaniu odpadów komunalnych z nieruchomości zamieszkałych na terenie gmin uczestników Związku Międzygminnego pod nazwą „Natura”. Zamówienie realizowane z podziałem na 4 części obejmujące obszar:</w:t>
      </w:r>
    </w:p>
    <w:p w14:paraId="4E7D184E" w14:textId="77777777" w:rsidR="00AF7F76" w:rsidRPr="00AF7F76" w:rsidRDefault="00AF7F76" w:rsidP="00AF7F76">
      <w:pPr>
        <w:adjustRightInd w:val="0"/>
        <w:ind w:left="426"/>
        <w:jc w:val="both"/>
        <w:rPr>
          <w:rFonts w:ascii="Times New Roman" w:hAnsi="Times New Roman" w:cs="Times New Roman"/>
          <w:b/>
          <w:bCs/>
        </w:rPr>
      </w:pPr>
      <w:r w:rsidRPr="00AF7F76">
        <w:rPr>
          <w:rFonts w:ascii="Times New Roman" w:hAnsi="Times New Roman" w:cs="Times New Roman"/>
          <w:b/>
          <w:bCs/>
        </w:rPr>
        <w:t xml:space="preserve">Część </w:t>
      </w:r>
      <w:proofErr w:type="gramStart"/>
      <w:r w:rsidRPr="00AF7F76">
        <w:rPr>
          <w:rFonts w:ascii="Times New Roman" w:hAnsi="Times New Roman" w:cs="Times New Roman"/>
          <w:b/>
          <w:bCs/>
        </w:rPr>
        <w:t>I  (Sektor</w:t>
      </w:r>
      <w:proofErr w:type="gramEnd"/>
      <w:r w:rsidRPr="00AF7F76">
        <w:rPr>
          <w:rFonts w:ascii="Times New Roman" w:hAnsi="Times New Roman" w:cs="Times New Roman"/>
          <w:b/>
          <w:bCs/>
        </w:rPr>
        <w:t xml:space="preserve"> 1):</w:t>
      </w:r>
    </w:p>
    <w:p w14:paraId="301A4998" w14:textId="77777777" w:rsidR="00AF7F76" w:rsidRPr="00AF7F76" w:rsidRDefault="00A75DF9" w:rsidP="00AF7F76">
      <w:pPr>
        <w:adjustRightInd w:val="0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</w:t>
      </w:r>
      <w:r w:rsidR="00AF7F76" w:rsidRPr="00AF7F76">
        <w:rPr>
          <w:rFonts w:ascii="Times New Roman" w:hAnsi="Times New Roman" w:cs="Times New Roman"/>
          <w:b/>
          <w:bCs/>
        </w:rPr>
        <w:t xml:space="preserve"> Belsk Duży</w:t>
      </w:r>
    </w:p>
    <w:p w14:paraId="7B861D37" w14:textId="77777777" w:rsidR="00AF7F76" w:rsidRPr="00AF7F76" w:rsidRDefault="00AF7F76" w:rsidP="00AF7F76">
      <w:pPr>
        <w:adjustRightInd w:val="0"/>
        <w:ind w:firstLine="426"/>
        <w:jc w:val="both"/>
        <w:rPr>
          <w:rFonts w:ascii="Times New Roman" w:hAnsi="Times New Roman" w:cs="Times New Roman"/>
          <w:b/>
          <w:bCs/>
        </w:rPr>
      </w:pPr>
      <w:r w:rsidRPr="00AF7F76">
        <w:rPr>
          <w:rFonts w:ascii="Times New Roman" w:hAnsi="Times New Roman" w:cs="Times New Roman"/>
          <w:b/>
          <w:bCs/>
        </w:rPr>
        <w:t>Część II (Sektor 2):</w:t>
      </w:r>
    </w:p>
    <w:p w14:paraId="631BAE61" w14:textId="77777777" w:rsidR="00AF7F76" w:rsidRPr="00AF7F76" w:rsidRDefault="00AF7F76" w:rsidP="00AF7F76">
      <w:pPr>
        <w:adjustRightInd w:val="0"/>
        <w:ind w:firstLine="426"/>
        <w:jc w:val="both"/>
        <w:rPr>
          <w:rFonts w:ascii="Times New Roman" w:hAnsi="Times New Roman" w:cs="Times New Roman"/>
          <w:b/>
          <w:bCs/>
        </w:rPr>
      </w:pPr>
      <w:r w:rsidRPr="00A75DF9">
        <w:rPr>
          <w:rFonts w:ascii="Times New Roman" w:hAnsi="Times New Roman" w:cs="Times New Roman"/>
          <w:b/>
          <w:bCs/>
        </w:rPr>
        <w:t>Gmina Chynów</w:t>
      </w:r>
    </w:p>
    <w:p w14:paraId="37FDB28E" w14:textId="77777777" w:rsidR="00AF7F76" w:rsidRPr="00AF7F76" w:rsidRDefault="00AF7F76" w:rsidP="00AF7F76">
      <w:pPr>
        <w:adjustRightInd w:val="0"/>
        <w:ind w:firstLine="426"/>
        <w:jc w:val="both"/>
        <w:rPr>
          <w:rFonts w:ascii="Times New Roman" w:hAnsi="Times New Roman" w:cs="Times New Roman"/>
          <w:b/>
          <w:bCs/>
        </w:rPr>
      </w:pPr>
      <w:r w:rsidRPr="00AF7F76">
        <w:rPr>
          <w:rFonts w:ascii="Times New Roman" w:hAnsi="Times New Roman" w:cs="Times New Roman"/>
          <w:b/>
          <w:bCs/>
        </w:rPr>
        <w:t>Część III (Sektor 3):</w:t>
      </w:r>
    </w:p>
    <w:p w14:paraId="1AB7B9F8" w14:textId="77777777" w:rsidR="00AF7F76" w:rsidRPr="00AF7F76" w:rsidRDefault="00A75DF9" w:rsidP="00A75DF9">
      <w:pPr>
        <w:adjustRightInd w:val="0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</w:t>
      </w:r>
      <w:r w:rsidR="00AF7F76" w:rsidRPr="00AF7F76">
        <w:rPr>
          <w:rFonts w:ascii="Times New Roman" w:hAnsi="Times New Roman" w:cs="Times New Roman"/>
          <w:b/>
          <w:bCs/>
        </w:rPr>
        <w:t xml:space="preserve"> Goszczyn </w:t>
      </w:r>
    </w:p>
    <w:p w14:paraId="15662468" w14:textId="77777777" w:rsidR="00AF7F76" w:rsidRPr="00AF7F76" w:rsidRDefault="00A75DF9" w:rsidP="00AF7F76">
      <w:pPr>
        <w:adjustRightInd w:val="0"/>
        <w:ind w:left="426"/>
        <w:jc w:val="both"/>
        <w:rPr>
          <w:rFonts w:ascii="Times New Roman" w:hAnsi="Times New Roman" w:cs="Times New Roman"/>
          <w:b/>
          <w:bCs/>
        </w:rPr>
      </w:pPr>
      <w:r w:rsidRPr="00AF7F76">
        <w:rPr>
          <w:rFonts w:ascii="Times New Roman" w:hAnsi="Times New Roman" w:cs="Times New Roman"/>
          <w:b/>
          <w:bCs/>
        </w:rPr>
        <w:t xml:space="preserve">Część </w:t>
      </w:r>
      <w:r w:rsidR="00AF7F76" w:rsidRPr="00AF7F76">
        <w:rPr>
          <w:rFonts w:ascii="Times New Roman" w:hAnsi="Times New Roman" w:cs="Times New Roman"/>
          <w:b/>
          <w:bCs/>
        </w:rPr>
        <w:t>IV (Sektor 4)</w:t>
      </w:r>
    </w:p>
    <w:p w14:paraId="0A8F5DEF" w14:textId="77777777" w:rsidR="00AF7F76" w:rsidRPr="00AF7F76" w:rsidRDefault="00A75DF9" w:rsidP="00AF7F76">
      <w:pPr>
        <w:pStyle w:val="Tekstpodstawowy"/>
        <w:ind w:right="118" w:firstLine="426"/>
        <w:jc w:val="left"/>
        <w:rPr>
          <w:b/>
          <w:bCs/>
        </w:rPr>
      </w:pPr>
      <w:r>
        <w:rPr>
          <w:b/>
          <w:bCs/>
        </w:rPr>
        <w:t>Gmina</w:t>
      </w:r>
      <w:r w:rsidR="00AF7F76" w:rsidRPr="00AF7F76">
        <w:rPr>
          <w:b/>
          <w:bCs/>
        </w:rPr>
        <w:t xml:space="preserve"> Promna</w:t>
      </w:r>
    </w:p>
    <w:bookmarkEnd w:id="1"/>
    <w:p w14:paraId="39135D7C" w14:textId="77777777" w:rsidR="00AF7F76" w:rsidRDefault="00AF7F76" w:rsidP="00AF7F76">
      <w:pPr>
        <w:pStyle w:val="Tekstpodstawowy"/>
        <w:ind w:left="610" w:right="118"/>
        <w:jc w:val="left"/>
      </w:pPr>
    </w:p>
    <w:p w14:paraId="36F638B6" w14:textId="77777777" w:rsidR="00AF7F76" w:rsidRDefault="00AF7F76" w:rsidP="00AF7F76">
      <w:pPr>
        <w:pStyle w:val="Tekstpodstawowy"/>
        <w:ind w:left="426" w:right="118"/>
        <w:jc w:val="left"/>
        <w:rPr>
          <w:b/>
        </w:rPr>
      </w:pPr>
      <w:r>
        <w:t xml:space="preserve">Opis przedmiotu zamówienia stanowi </w:t>
      </w:r>
      <w:r>
        <w:rPr>
          <w:b/>
        </w:rPr>
        <w:t>załącznik nr 1 do SWZ.</w:t>
      </w:r>
    </w:p>
    <w:p w14:paraId="1EEA6FB7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</w:p>
    <w:p w14:paraId="22CC91E7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lastRenderedPageBreak/>
        <w:t>2.</w:t>
      </w:r>
      <w:r w:rsidRPr="00475975">
        <w:rPr>
          <w:b/>
        </w:rPr>
        <w:tab/>
      </w:r>
      <w:r w:rsidRPr="00475975">
        <w:t xml:space="preserve">Wspólny Słownik Zamówień CPV: </w:t>
      </w:r>
    </w:p>
    <w:p w14:paraId="1D061D44" w14:textId="77777777" w:rsidR="00AF7F76" w:rsidRPr="00AF7F76" w:rsidRDefault="00AF7F76" w:rsidP="00AF7F76">
      <w:pPr>
        <w:spacing w:after="0" w:line="240" w:lineRule="auto"/>
        <w:ind w:left="612" w:right="3660"/>
        <w:rPr>
          <w:rFonts w:ascii="Times New Roman" w:hAnsi="Times New Roman" w:cs="Times New Roman"/>
          <w:sz w:val="24"/>
        </w:rPr>
      </w:pPr>
      <w:r w:rsidRPr="00AF7F76">
        <w:rPr>
          <w:rFonts w:ascii="Times New Roman" w:hAnsi="Times New Roman" w:cs="Times New Roman"/>
          <w:b/>
          <w:sz w:val="24"/>
        </w:rPr>
        <w:t xml:space="preserve">CPV 90500000-2 </w:t>
      </w:r>
      <w:r w:rsidRPr="00AF7F76">
        <w:rPr>
          <w:rFonts w:ascii="Times New Roman" w:hAnsi="Times New Roman" w:cs="Times New Roman"/>
          <w:sz w:val="24"/>
        </w:rPr>
        <w:t xml:space="preserve">usługi związane z odpadami; </w:t>
      </w:r>
      <w:r w:rsidRPr="00AF7F76">
        <w:rPr>
          <w:rFonts w:ascii="Times New Roman" w:hAnsi="Times New Roman" w:cs="Times New Roman"/>
          <w:b/>
          <w:sz w:val="24"/>
        </w:rPr>
        <w:t xml:space="preserve">CPV 90510000-5 </w:t>
      </w:r>
      <w:r w:rsidRPr="00AF7F76">
        <w:rPr>
          <w:rFonts w:ascii="Times New Roman" w:hAnsi="Times New Roman" w:cs="Times New Roman"/>
          <w:sz w:val="24"/>
        </w:rPr>
        <w:t xml:space="preserve">usuwanie i obróbka odpadów; </w:t>
      </w:r>
      <w:r w:rsidRPr="00AF7F76">
        <w:rPr>
          <w:rFonts w:ascii="Times New Roman" w:hAnsi="Times New Roman" w:cs="Times New Roman"/>
          <w:b/>
          <w:bCs/>
          <w:sz w:val="24"/>
        </w:rPr>
        <w:t xml:space="preserve">CPV </w:t>
      </w:r>
      <w:r w:rsidRPr="00AF7F76">
        <w:rPr>
          <w:rFonts w:ascii="Times New Roman" w:hAnsi="Times New Roman" w:cs="Times New Roman"/>
          <w:b/>
          <w:sz w:val="24"/>
        </w:rPr>
        <w:t xml:space="preserve">90512000-9 </w:t>
      </w:r>
      <w:r w:rsidRPr="00AF7F76">
        <w:rPr>
          <w:rFonts w:ascii="Times New Roman" w:hAnsi="Times New Roman" w:cs="Times New Roman"/>
          <w:sz w:val="24"/>
        </w:rPr>
        <w:t>usługi transportu odpadów;</w:t>
      </w:r>
    </w:p>
    <w:p w14:paraId="0E9D8516" w14:textId="77777777" w:rsidR="00AF7F76" w:rsidRDefault="00AF7F76" w:rsidP="00AF7F76">
      <w:pPr>
        <w:pStyle w:val="pkt"/>
        <w:spacing w:before="0" w:after="0"/>
        <w:ind w:left="612" w:firstLine="0"/>
      </w:pPr>
      <w:r w:rsidRPr="00AF7F76">
        <w:rPr>
          <w:b/>
        </w:rPr>
        <w:t xml:space="preserve">CPV 90513000-6 </w:t>
      </w:r>
      <w:r w:rsidRPr="00AF7F76">
        <w:t>usługi obróbki</w:t>
      </w:r>
      <w:r>
        <w:t xml:space="preserve"> i usuwania odpadów, które nie są niebezpieczne. </w:t>
      </w:r>
    </w:p>
    <w:p w14:paraId="4C074621" w14:textId="77777777" w:rsidR="00AF7F76" w:rsidRDefault="00AF7F76" w:rsidP="00AF7F76">
      <w:pPr>
        <w:pStyle w:val="pkt"/>
        <w:spacing w:before="0" w:after="0"/>
        <w:ind w:left="612" w:firstLine="0"/>
      </w:pPr>
    </w:p>
    <w:p w14:paraId="4E1A2F1D" w14:textId="75DA4D24" w:rsidR="00D30A07" w:rsidRPr="00475975" w:rsidRDefault="00D30A07" w:rsidP="001F71CE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t xml:space="preserve">Przedmiot zamówienia został podzielony na części. </w:t>
      </w:r>
      <w:r w:rsidRPr="003E3649">
        <w:t>Zamawiający</w:t>
      </w:r>
      <w:r w:rsidR="001F71CE" w:rsidRPr="003E3649">
        <w:t xml:space="preserve"> </w:t>
      </w:r>
      <w:r w:rsidR="003E3649" w:rsidRPr="003E3649">
        <w:t>dopuszcza składanie</w:t>
      </w:r>
      <w:r w:rsidRPr="00475975">
        <w:t xml:space="preserve"> ofert częściowych.</w:t>
      </w:r>
    </w:p>
    <w:p w14:paraId="5D8E3E2E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>Zamawiający nie dopuszcza składania ofert wariantowych oraz w postaci katalogów elektronicznych.</w:t>
      </w:r>
    </w:p>
    <w:p w14:paraId="34F451F7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5.</w:t>
      </w:r>
      <w:r w:rsidRPr="00475975">
        <w:rPr>
          <w:b/>
        </w:rPr>
        <w:tab/>
      </w:r>
      <w:r w:rsidRPr="00475975">
        <w:t xml:space="preserve">Zamawiający nie przewiduje udzielania zamówień, o których mowa w art. 214 ust. 1 pkt 7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 xml:space="preserve">. </w:t>
      </w:r>
    </w:p>
    <w:p w14:paraId="1BF92FBF" w14:textId="77777777" w:rsidR="00F72701" w:rsidRPr="00F72701" w:rsidRDefault="00D30A07" w:rsidP="00F72701">
      <w:pPr>
        <w:widowControl w:val="0"/>
        <w:tabs>
          <w:tab w:val="left" w:pos="748"/>
        </w:tabs>
        <w:autoSpaceDE w:val="0"/>
        <w:autoSpaceDN w:val="0"/>
        <w:ind w:left="426" w:right="1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2701">
        <w:rPr>
          <w:rFonts w:ascii="Times New Roman" w:hAnsi="Times New Roman" w:cs="Times New Roman"/>
          <w:b/>
          <w:sz w:val="24"/>
          <w:szCs w:val="24"/>
        </w:rPr>
        <w:t>6.</w:t>
      </w:r>
      <w:r w:rsidRPr="00F72701">
        <w:rPr>
          <w:b/>
        </w:rPr>
        <w:tab/>
      </w:r>
      <w:r w:rsidRPr="00F72701">
        <w:rPr>
          <w:rFonts w:ascii="Times New Roman" w:hAnsi="Times New Roman" w:cs="Times New Roman"/>
          <w:sz w:val="24"/>
          <w:szCs w:val="24"/>
        </w:rPr>
        <w:t xml:space="preserve">Stosownie do art. 95 ust. 1 </w:t>
      </w:r>
      <w:proofErr w:type="spellStart"/>
      <w:r w:rsidRPr="00F72701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F72701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F72701">
        <w:rPr>
          <w:rFonts w:ascii="Times New Roman" w:hAnsi="Times New Roman" w:cs="Times New Roman"/>
          <w:sz w:val="24"/>
          <w:szCs w:val="24"/>
        </w:rPr>
        <w:t xml:space="preserve">. Zamawiający wymaga zatrudnienia przez Wykonawcę, podwykonawcę lub dalszego podwykonawcę na podstawie stosunku pracy, w rozumieniu ustawy z dnia 26.06.1974 </w:t>
      </w:r>
      <w:proofErr w:type="gramStart"/>
      <w:r w:rsidRPr="00F7270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72701">
        <w:rPr>
          <w:rFonts w:ascii="Times New Roman" w:hAnsi="Times New Roman" w:cs="Times New Roman"/>
          <w:sz w:val="24"/>
          <w:szCs w:val="24"/>
        </w:rPr>
        <w:t xml:space="preserve">. - Kodeks pracy (Dz. U. </w:t>
      </w:r>
      <w:proofErr w:type="gramStart"/>
      <w:r w:rsidRPr="00F7270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72701">
        <w:rPr>
          <w:rFonts w:ascii="Times New Roman" w:hAnsi="Times New Roman" w:cs="Times New Roman"/>
          <w:sz w:val="24"/>
          <w:szCs w:val="24"/>
        </w:rPr>
        <w:t xml:space="preserve"> 2020 r. poz. 1320), osób wykonujących następujące czynności w zakresie realizacji zamówienia: </w:t>
      </w:r>
    </w:p>
    <w:p w14:paraId="41A98303" w14:textId="77777777" w:rsidR="00F72701" w:rsidRPr="00F72701" w:rsidRDefault="00F72701" w:rsidP="00F72701">
      <w:pPr>
        <w:widowControl w:val="0"/>
        <w:tabs>
          <w:tab w:val="left" w:pos="733"/>
        </w:tabs>
        <w:autoSpaceDE w:val="0"/>
        <w:autoSpaceDN w:val="0"/>
        <w:ind w:left="709" w:right="12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7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2701">
        <w:rPr>
          <w:rFonts w:ascii="Times New Roman" w:hAnsi="Times New Roman" w:cs="Times New Roman"/>
          <w:sz w:val="24"/>
          <w:szCs w:val="24"/>
        </w:rPr>
        <w:t>) wykonujących pracę kierowcy samochodu o dopuszczalnej masie przekraczającej 3,5</w:t>
      </w:r>
      <w:r w:rsidRPr="00F727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701">
        <w:rPr>
          <w:rFonts w:ascii="Times New Roman" w:hAnsi="Times New Roman" w:cs="Times New Roman"/>
          <w:sz w:val="24"/>
          <w:szCs w:val="24"/>
        </w:rPr>
        <w:t>tony,</w:t>
      </w:r>
    </w:p>
    <w:p w14:paraId="1F13CEA7" w14:textId="77777777" w:rsidR="00F72701" w:rsidRPr="00F72701" w:rsidRDefault="00F72701" w:rsidP="00F72701">
      <w:pPr>
        <w:widowControl w:val="0"/>
        <w:tabs>
          <w:tab w:val="left" w:pos="733"/>
        </w:tabs>
        <w:autoSpaceDE w:val="0"/>
        <w:autoSpaceDN w:val="0"/>
        <w:ind w:left="709" w:right="12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70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72701">
        <w:rPr>
          <w:rFonts w:ascii="Times New Roman" w:hAnsi="Times New Roman" w:cs="Times New Roman"/>
          <w:sz w:val="24"/>
          <w:szCs w:val="24"/>
        </w:rPr>
        <w:t>) wykonujących prace fizyczne związane z załadunkiem odpadów, wystawianiem i wstawianiem pojemników, sprzątaniem terenu, obsługą PSZOK, selektywną zbiórką odpadów oraz zbiórką odpadów</w:t>
      </w:r>
      <w:r w:rsidRPr="00F727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2701">
        <w:rPr>
          <w:rFonts w:ascii="Times New Roman" w:hAnsi="Times New Roman" w:cs="Times New Roman"/>
          <w:sz w:val="24"/>
          <w:szCs w:val="24"/>
        </w:rPr>
        <w:t>wielkogabarytowych.</w:t>
      </w:r>
    </w:p>
    <w:p w14:paraId="55EB97DC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7.</w:t>
      </w:r>
      <w:r w:rsidRPr="00475975">
        <w:rPr>
          <w:b/>
        </w:rPr>
        <w:tab/>
      </w:r>
      <w:r w:rsidRPr="00475975">
        <w:t>Szczegółowe wymagania dotyczące realizacji oraz egzekwowania wymogu zatrudnienia na podstawie umowy o pracę zostały określone we Wzorze Umowy, stanowiącym</w:t>
      </w:r>
      <w:r w:rsidR="00F72701">
        <w:t xml:space="preserve"> </w:t>
      </w:r>
      <w:r w:rsidRPr="00475975">
        <w:rPr>
          <w:b/>
        </w:rPr>
        <w:t xml:space="preserve">Załączniki </w:t>
      </w:r>
      <w:r w:rsidRPr="00184A55">
        <w:rPr>
          <w:b/>
        </w:rPr>
        <w:t xml:space="preserve">nr </w:t>
      </w:r>
      <w:r w:rsidR="00184A55" w:rsidRPr="00184A55">
        <w:rPr>
          <w:b/>
        </w:rPr>
        <w:t>8</w:t>
      </w:r>
      <w:r w:rsidRPr="00475975">
        <w:rPr>
          <w:b/>
        </w:rPr>
        <w:t xml:space="preserve"> do SWZ</w:t>
      </w:r>
      <w:r w:rsidRPr="00475975">
        <w:t>.</w:t>
      </w:r>
    </w:p>
    <w:p w14:paraId="4A2DBFCB" w14:textId="77777777" w:rsidR="00D30A07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8.</w:t>
      </w:r>
      <w:r w:rsidRPr="00475975">
        <w:rPr>
          <w:b/>
        </w:rPr>
        <w:tab/>
      </w:r>
      <w:r w:rsidRPr="00475975">
        <w:t xml:space="preserve">Szczegółowy opis oraz sposób realizacji zamówienia zawiera OPZ, stanowiący </w:t>
      </w:r>
      <w:r w:rsidRPr="00475975">
        <w:rPr>
          <w:b/>
        </w:rPr>
        <w:t xml:space="preserve">Załącznik </w:t>
      </w:r>
      <w:r w:rsidRPr="00184A55">
        <w:rPr>
          <w:b/>
        </w:rPr>
        <w:t xml:space="preserve">nr </w:t>
      </w:r>
      <w:r w:rsidR="00F72701" w:rsidRPr="00184A55">
        <w:rPr>
          <w:b/>
        </w:rPr>
        <w:t>1</w:t>
      </w:r>
      <w:r w:rsidRPr="00475975">
        <w:rPr>
          <w:b/>
        </w:rPr>
        <w:t xml:space="preserve"> do SWZ</w:t>
      </w:r>
      <w:r w:rsidRPr="00475975">
        <w:t>.</w:t>
      </w:r>
    </w:p>
    <w:p w14:paraId="5823A5A9" w14:textId="77777777" w:rsidR="00F72701" w:rsidRPr="00475975" w:rsidRDefault="00F72701" w:rsidP="00D30A07">
      <w:pPr>
        <w:pStyle w:val="pkt"/>
        <w:spacing w:before="0" w:after="0" w:line="360" w:lineRule="auto"/>
        <w:ind w:left="426" w:hanging="426"/>
      </w:pPr>
    </w:p>
    <w:p w14:paraId="6A973935" w14:textId="77777777" w:rsidR="00D30A07" w:rsidRPr="00F72701" w:rsidRDefault="00D30A07" w:rsidP="00F72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70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F72701">
        <w:rPr>
          <w:rFonts w:ascii="Times New Roman" w:hAnsi="Times New Roman" w:cs="Times New Roman"/>
          <w:b/>
          <w:bCs/>
          <w:sz w:val="24"/>
          <w:szCs w:val="24"/>
        </w:rPr>
        <w:tab/>
        <w:t>PODWYKONAWSTWO</w:t>
      </w:r>
    </w:p>
    <w:p w14:paraId="467A86E9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Wykonawca może powierzyć wykonanie części zamówienia podwykonawcy (podwykonawcom). </w:t>
      </w:r>
    </w:p>
    <w:p w14:paraId="65967E9F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 xml:space="preserve">Zamawiający nie zastrzega obowiązku osobistego wykonania przez Wykonawcę kluczowych części zamówienia. </w:t>
      </w:r>
    </w:p>
    <w:p w14:paraId="59847BC4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A8CFE85" w14:textId="77777777" w:rsidR="00D30A07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lastRenderedPageBreak/>
        <w:t>4.</w:t>
      </w:r>
      <w:r w:rsidRPr="00475975">
        <w:rPr>
          <w:b/>
        </w:rPr>
        <w:tab/>
      </w:r>
      <w:r w:rsidRPr="00475975">
        <w:t>Powierzenie części zamówienia podwykonawcom nie zwalnia</w:t>
      </w:r>
      <w:r w:rsidR="00892642">
        <w:t xml:space="preserve"> Wykonawcy </w:t>
      </w:r>
      <w:r w:rsidR="00892642">
        <w:tab/>
      </w:r>
      <w:r w:rsidR="00892642">
        <w:tab/>
      </w:r>
      <w:r w:rsidR="00892642">
        <w:tab/>
      </w:r>
      <w:r w:rsidRPr="00475975">
        <w:t>z odpowiedzialności za należyte wykonanie zamówienia.</w:t>
      </w:r>
    </w:p>
    <w:p w14:paraId="1E0D18DF" w14:textId="77777777" w:rsidR="00971AA5" w:rsidRPr="00475975" w:rsidRDefault="00971AA5" w:rsidP="00D30A07">
      <w:pPr>
        <w:pStyle w:val="pkt"/>
        <w:spacing w:before="0" w:after="0" w:line="360" w:lineRule="auto"/>
        <w:ind w:left="426" w:hanging="426"/>
      </w:pPr>
    </w:p>
    <w:p w14:paraId="777FF3B5" w14:textId="77777777" w:rsidR="00D30A07" w:rsidRPr="00971AA5" w:rsidRDefault="00D30A07" w:rsidP="00971A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1AA5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971AA5">
        <w:rPr>
          <w:rFonts w:ascii="Times New Roman" w:hAnsi="Times New Roman" w:cs="Times New Roman"/>
          <w:b/>
          <w:bCs/>
          <w:sz w:val="24"/>
          <w:szCs w:val="24"/>
        </w:rPr>
        <w:tab/>
        <w:t>TERMIN WYKONANIA ZAMÓWIENIA</w:t>
      </w:r>
    </w:p>
    <w:p w14:paraId="02B558A6" w14:textId="77777777" w:rsidR="00D30A07" w:rsidRDefault="00D30A07" w:rsidP="00D30A07">
      <w:pPr>
        <w:pStyle w:val="pkt"/>
        <w:spacing w:before="240" w:after="0" w:line="360" w:lineRule="auto"/>
        <w:ind w:left="426" w:hanging="426"/>
      </w:pPr>
      <w:r w:rsidRPr="00475975">
        <w:t xml:space="preserve">Termin realizacji zamówienia: </w:t>
      </w:r>
      <w:r w:rsidR="00971AA5">
        <w:t>od 1 stycznia 2022 r. do 31 grudnia 2022 r</w:t>
      </w:r>
      <w:r w:rsidRPr="00475975">
        <w:t xml:space="preserve">. </w:t>
      </w:r>
    </w:p>
    <w:p w14:paraId="02168F62" w14:textId="77777777" w:rsidR="00EB7162" w:rsidRPr="00475975" w:rsidRDefault="00EB7162" w:rsidP="00D30A07">
      <w:pPr>
        <w:pStyle w:val="pkt"/>
        <w:spacing w:before="240" w:after="0" w:line="360" w:lineRule="auto"/>
        <w:ind w:left="426" w:hanging="426"/>
      </w:pPr>
    </w:p>
    <w:p w14:paraId="36874320" w14:textId="77777777" w:rsidR="00D30A07" w:rsidRPr="00EB7162" w:rsidRDefault="00D30A07" w:rsidP="00EB7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16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EB7162">
        <w:rPr>
          <w:rFonts w:ascii="Times New Roman" w:hAnsi="Times New Roman" w:cs="Times New Roman"/>
          <w:b/>
          <w:bCs/>
          <w:sz w:val="24"/>
          <w:szCs w:val="24"/>
        </w:rPr>
        <w:tab/>
        <w:t>WARUNKI UDZIAŁU W POSTĘPOWANIU</w:t>
      </w:r>
    </w:p>
    <w:p w14:paraId="7E26E6A7" w14:textId="77777777" w:rsidR="00D30A07" w:rsidRPr="009A506C" w:rsidRDefault="00D30A07" w:rsidP="00D30A07">
      <w:pPr>
        <w:pStyle w:val="pkt"/>
        <w:spacing w:before="240" w:after="0" w:line="360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D067C">
        <w:rPr>
          <w:rStyle w:val="TeksttreciPogrubienie"/>
          <w:rFonts w:ascii="Times New Roman" w:hAnsi="Times New Roman" w:cs="Times New Roman"/>
          <w:bCs w:val="0"/>
          <w:sz w:val="24"/>
          <w:szCs w:val="24"/>
        </w:rPr>
        <w:t>1.</w:t>
      </w:r>
      <w:r w:rsidRPr="00475975">
        <w:rPr>
          <w:rStyle w:val="TeksttreciPogrubienie"/>
          <w:bCs w:val="0"/>
        </w:rPr>
        <w:tab/>
      </w:r>
      <w:r w:rsidRPr="00475975">
        <w:t>O udzielenie zamówienia mogą ubiegać się Wykonawcy, którzy nie podlegają wykluczeniu, na zasadach określonych w Rozdziale VIII SWZ, oraz spełniają określone przez Zamawiającego warunki</w:t>
      </w:r>
      <w:r w:rsidRPr="00475975">
        <w:rPr>
          <w:rStyle w:val="TeksttreciPogrubienie"/>
        </w:rPr>
        <w:t xml:space="preserve"> </w:t>
      </w:r>
      <w:r w:rsidRPr="009A506C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</w:p>
    <w:p w14:paraId="356B8A88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bookmarkStart w:id="2" w:name="bookmark3"/>
      <w:r w:rsidRPr="00913636">
        <w:rPr>
          <w:b/>
        </w:rPr>
        <w:t>2.</w:t>
      </w:r>
      <w:r w:rsidRPr="00913636">
        <w:rPr>
          <w:b/>
        </w:rPr>
        <w:tab/>
      </w:r>
      <w:r w:rsidRPr="00913636">
        <w:t>O</w:t>
      </w:r>
      <w:r w:rsidRPr="00475975">
        <w:t xml:space="preserve"> udzielenie zamówienia mogą ubiegać się Wykonawcy, którzy spełniają warunki dotyczące:</w:t>
      </w:r>
      <w:bookmarkEnd w:id="2"/>
    </w:p>
    <w:p w14:paraId="79AE529A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>1)</w:t>
      </w:r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ab/>
      </w:r>
      <w:r w:rsidRPr="00475975">
        <w:rPr>
          <w:rFonts w:ascii="Times New Roman" w:hAnsi="Times New Roman" w:cs="Times New Roman"/>
          <w:b/>
          <w:sz w:val="24"/>
          <w:szCs w:val="20"/>
        </w:rPr>
        <w:t>zdolności</w:t>
      </w:r>
      <w:proofErr w:type="gramEnd"/>
      <w:r w:rsidRPr="00475975">
        <w:rPr>
          <w:rFonts w:ascii="Times New Roman" w:hAnsi="Times New Roman" w:cs="Times New Roman"/>
          <w:b/>
          <w:sz w:val="24"/>
          <w:szCs w:val="20"/>
        </w:rPr>
        <w:t xml:space="preserve"> do występowania w obrocie gospodarczym:</w:t>
      </w:r>
    </w:p>
    <w:p w14:paraId="2FA3DDED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</w:rPr>
      </w:pPr>
      <w:r w:rsidRPr="00475975">
        <w:rPr>
          <w:rFonts w:ascii="Times New Roman" w:hAnsi="Times New Roman" w:cs="Times New Roman"/>
          <w:sz w:val="24"/>
          <w:szCs w:val="20"/>
        </w:rPr>
        <w:t>Zamawiający nie stawia warunku w powyższym zakresie.</w:t>
      </w:r>
    </w:p>
    <w:p w14:paraId="3C8589DD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>2)</w:t>
      </w:r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ab/>
      </w:r>
      <w:r w:rsidRPr="00475975">
        <w:rPr>
          <w:rFonts w:ascii="Times New Roman" w:hAnsi="Times New Roman" w:cs="Times New Roman"/>
          <w:b/>
          <w:sz w:val="24"/>
          <w:szCs w:val="20"/>
        </w:rPr>
        <w:t>uprawnień</w:t>
      </w:r>
      <w:proofErr w:type="gramEnd"/>
      <w:r w:rsidRPr="00475975">
        <w:rPr>
          <w:rFonts w:ascii="Times New Roman" w:hAnsi="Times New Roman" w:cs="Times New Roman"/>
          <w:b/>
          <w:sz w:val="24"/>
          <w:szCs w:val="20"/>
        </w:rPr>
        <w:t xml:space="preserve"> do prowadzenia określonej działalności gospodarczej lub zawodowej, o ile wynika to z odrębnych przepisów:</w:t>
      </w:r>
    </w:p>
    <w:p w14:paraId="6A06C909" w14:textId="77777777" w:rsidR="003B192C" w:rsidRDefault="003B192C" w:rsidP="003B192C">
      <w:pPr>
        <w:pStyle w:val="Akapitzlist"/>
        <w:widowControl w:val="0"/>
        <w:numPr>
          <w:ilvl w:val="2"/>
          <w:numId w:val="4"/>
        </w:numPr>
        <w:tabs>
          <w:tab w:val="left" w:pos="1274"/>
        </w:tabs>
        <w:autoSpaceDE w:val="0"/>
        <w:autoSpaceDN w:val="0"/>
        <w:ind w:right="116"/>
        <w:jc w:val="both"/>
      </w:pPr>
      <w:r>
        <w:t xml:space="preserve">Wykonawca musi posiadać wpis do rejestru działalności regulowanej prowadzonej przez Związek Międzygminny pod nazwą „Natura” w zakresie odbierania odpadów komunalnych na terenie Związku na podstawie ustawy z dnia 13 września 1996 r. o utrzymaniu czystości i porządku w gminach (Dz. U. 2021 </w:t>
      </w:r>
      <w:proofErr w:type="gramStart"/>
      <w:r>
        <w:t>r</w:t>
      </w:r>
      <w:proofErr w:type="gramEnd"/>
      <w:r>
        <w:t>., poz. 888),</w:t>
      </w:r>
    </w:p>
    <w:p w14:paraId="215B51BC" w14:textId="77777777" w:rsidR="003B192C" w:rsidRDefault="003B192C" w:rsidP="003B192C">
      <w:pPr>
        <w:pStyle w:val="Akapitzlist"/>
        <w:widowControl w:val="0"/>
        <w:numPr>
          <w:ilvl w:val="2"/>
          <w:numId w:val="4"/>
        </w:numPr>
        <w:tabs>
          <w:tab w:val="left" w:pos="1274"/>
        </w:tabs>
        <w:autoSpaceDE w:val="0"/>
        <w:autoSpaceDN w:val="0"/>
        <w:spacing w:before="159"/>
        <w:ind w:right="232"/>
        <w:jc w:val="both"/>
      </w:pPr>
      <w:r>
        <w:t xml:space="preserve">Wykonawca musi posiadać aktualne zezwolenie na przetwarzanie odpadów lub umowę z podmiotem posiadającym zezwolenie na odzysk i unieszkodliwianie odpadów, albo (w przypadku, gdy Wykonawca będzie magazynował odpady przed ich transportem do miejsca przetwarzania), aktualne zezwolenie na zbieranie odpadów w rozumieniu ustawy z dnia 14 grudnia 2012 r. o odpadach (Dz. U. </w:t>
      </w:r>
      <w:proofErr w:type="gramStart"/>
      <w:r>
        <w:t>z</w:t>
      </w:r>
      <w:proofErr w:type="gramEnd"/>
      <w:r>
        <w:t xml:space="preserve"> 2021 r., poz. 779 ze</w:t>
      </w:r>
      <w:r>
        <w:rPr>
          <w:spacing w:val="-6"/>
        </w:rPr>
        <w:t xml:space="preserve"> </w:t>
      </w:r>
      <w:r>
        <w:t>zm.)</w:t>
      </w:r>
    </w:p>
    <w:p w14:paraId="475B6F9D" w14:textId="77777777" w:rsidR="003B192C" w:rsidRDefault="003B192C" w:rsidP="003B192C">
      <w:pPr>
        <w:pStyle w:val="Akapitzlist"/>
        <w:widowControl w:val="0"/>
        <w:numPr>
          <w:ilvl w:val="2"/>
          <w:numId w:val="4"/>
        </w:numPr>
        <w:tabs>
          <w:tab w:val="left" w:pos="1274"/>
        </w:tabs>
        <w:autoSpaceDE w:val="0"/>
        <w:autoSpaceDN w:val="0"/>
        <w:ind w:right="111"/>
        <w:jc w:val="both"/>
      </w:pPr>
      <w:r>
        <w:t xml:space="preserve">Wykonawca musi posiadać wpis do rejestru prowadzonego, na podstawie art. 49 ustawy z dnia 14.12.2012 </w:t>
      </w:r>
      <w:proofErr w:type="gramStart"/>
      <w:r>
        <w:t>r</w:t>
      </w:r>
      <w:proofErr w:type="gramEnd"/>
      <w:r>
        <w:t xml:space="preserve">. o odpadach (Dz. U. </w:t>
      </w:r>
      <w:proofErr w:type="gramStart"/>
      <w:r>
        <w:t>z</w:t>
      </w:r>
      <w:proofErr w:type="gramEnd"/>
      <w:r>
        <w:t xml:space="preserve"> 2021 r. poz. 779 ze zm.), w zakresie transportu odpadów komunalnych o kodach odpowiadających przedmiotowi zamówienia</w:t>
      </w:r>
    </w:p>
    <w:p w14:paraId="19D5BD78" w14:textId="77777777" w:rsidR="003B192C" w:rsidRPr="003B192C" w:rsidRDefault="003B192C" w:rsidP="003B192C">
      <w:pPr>
        <w:spacing w:before="3" w:line="276" w:lineRule="auto"/>
        <w:ind w:left="891" w:right="120"/>
        <w:jc w:val="both"/>
        <w:rPr>
          <w:rFonts w:ascii="Times New Roman" w:hAnsi="Times New Roman" w:cs="Times New Roman"/>
          <w:i/>
          <w:sz w:val="24"/>
        </w:rPr>
      </w:pPr>
      <w:r w:rsidRPr="003B192C">
        <w:rPr>
          <w:rFonts w:ascii="Times New Roman" w:hAnsi="Times New Roman" w:cs="Times New Roman"/>
          <w:i/>
          <w:sz w:val="24"/>
        </w:rPr>
        <w:t>W przypadku Wykonawców wspólnie ubiegających się o udzielenie zamówienia posiadanie uprawnień, o których mowa powyżej, jest wymagane od Wykonawcy, który będzie odpowiadał za realizację prac objętych uprawnieniem.</w:t>
      </w:r>
    </w:p>
    <w:p w14:paraId="37D2597E" w14:textId="77777777" w:rsidR="003B192C" w:rsidRPr="003B192C" w:rsidRDefault="003B192C" w:rsidP="003B192C">
      <w:pPr>
        <w:spacing w:before="3" w:line="276" w:lineRule="auto"/>
        <w:ind w:left="891" w:right="120"/>
        <w:jc w:val="both"/>
        <w:rPr>
          <w:rFonts w:ascii="Times New Roman" w:hAnsi="Times New Roman" w:cs="Times New Roman"/>
          <w:i/>
          <w:sz w:val="24"/>
        </w:rPr>
      </w:pPr>
    </w:p>
    <w:p w14:paraId="1BC019C2" w14:textId="77777777" w:rsidR="003B192C" w:rsidRPr="003B192C" w:rsidRDefault="003B192C" w:rsidP="003B192C">
      <w:pPr>
        <w:spacing w:before="3" w:line="276" w:lineRule="auto"/>
        <w:ind w:left="891" w:right="120"/>
        <w:jc w:val="both"/>
        <w:rPr>
          <w:rFonts w:ascii="Times New Roman" w:hAnsi="Times New Roman" w:cs="Times New Roman"/>
          <w:iCs/>
          <w:sz w:val="24"/>
        </w:rPr>
      </w:pPr>
      <w:bookmarkStart w:id="3" w:name="_Hlk50295214"/>
      <w:r w:rsidRPr="003B192C">
        <w:rPr>
          <w:rFonts w:ascii="Times New Roman" w:hAnsi="Times New Roman" w:cs="Times New Roman"/>
          <w:iCs/>
          <w:sz w:val="24"/>
        </w:rPr>
        <w:t>Warunek dla wszystkich części.</w:t>
      </w:r>
    </w:p>
    <w:bookmarkEnd w:id="3"/>
    <w:p w14:paraId="33A8D8EE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>3)</w:t>
      </w:r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ab/>
      </w:r>
      <w:r w:rsidRPr="00475975">
        <w:rPr>
          <w:rFonts w:ascii="Times New Roman" w:hAnsi="Times New Roman" w:cs="Times New Roman"/>
          <w:b/>
          <w:sz w:val="24"/>
          <w:szCs w:val="20"/>
        </w:rPr>
        <w:t>sytuacji</w:t>
      </w:r>
      <w:proofErr w:type="gramEnd"/>
      <w:r w:rsidRPr="00475975">
        <w:rPr>
          <w:rFonts w:ascii="Times New Roman" w:hAnsi="Times New Roman" w:cs="Times New Roman"/>
          <w:b/>
          <w:sz w:val="24"/>
          <w:szCs w:val="20"/>
        </w:rPr>
        <w:t xml:space="preserve"> ekonomicznej lub finansowej:</w:t>
      </w:r>
    </w:p>
    <w:p w14:paraId="6F96F7CD" w14:textId="77777777" w:rsidR="003B192C" w:rsidRDefault="003B192C" w:rsidP="003B192C">
      <w:pPr>
        <w:pStyle w:val="Tekstpodstawowy"/>
        <w:ind w:left="903" w:right="118"/>
      </w:pPr>
      <w:r>
        <w:lastRenderedPageBreak/>
        <w:t xml:space="preserve">- Wykonawca jest ubezpieczony od odpowiedzialności cywilnej w zakresie prowadzonej działalności gospodarczej na kwotę nie niższą niż 1.000.000,00 </w:t>
      </w:r>
      <w:proofErr w:type="gramStart"/>
      <w:r>
        <w:t>zł</w:t>
      </w:r>
      <w:proofErr w:type="gramEnd"/>
    </w:p>
    <w:p w14:paraId="0DAD6F68" w14:textId="77777777" w:rsidR="003B192C" w:rsidRPr="003B192C" w:rsidRDefault="003B192C" w:rsidP="003B192C">
      <w:pPr>
        <w:spacing w:before="3" w:line="276" w:lineRule="auto"/>
        <w:ind w:left="891" w:right="120"/>
        <w:jc w:val="both"/>
        <w:rPr>
          <w:rFonts w:ascii="Times New Roman" w:hAnsi="Times New Roman" w:cs="Times New Roman"/>
          <w:iCs/>
          <w:sz w:val="24"/>
        </w:rPr>
      </w:pPr>
      <w:r w:rsidRPr="003B192C">
        <w:rPr>
          <w:rFonts w:ascii="Times New Roman" w:hAnsi="Times New Roman" w:cs="Times New Roman"/>
          <w:iCs/>
          <w:sz w:val="24"/>
        </w:rPr>
        <w:t>Warunek dla wszystkich części.</w:t>
      </w:r>
    </w:p>
    <w:p w14:paraId="5197AD0A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>4)</w:t>
      </w:r>
      <w:r w:rsidRPr="00475975">
        <w:rPr>
          <w:rFonts w:ascii="Times New Roman" w:hAnsi="Times New Roman" w:cs="Times New Roman"/>
          <w:b/>
          <w:bCs/>
          <w:w w:val="91"/>
          <w:sz w:val="24"/>
          <w:szCs w:val="20"/>
        </w:rPr>
        <w:tab/>
      </w:r>
      <w:r w:rsidRPr="00475975">
        <w:rPr>
          <w:rFonts w:ascii="Times New Roman" w:hAnsi="Times New Roman" w:cs="Times New Roman"/>
          <w:b/>
          <w:sz w:val="24"/>
          <w:szCs w:val="20"/>
        </w:rPr>
        <w:t>zdolności</w:t>
      </w:r>
      <w:proofErr w:type="gramEnd"/>
      <w:r w:rsidRPr="00475975">
        <w:rPr>
          <w:rFonts w:ascii="Times New Roman" w:hAnsi="Times New Roman" w:cs="Times New Roman"/>
          <w:b/>
          <w:sz w:val="24"/>
          <w:szCs w:val="20"/>
        </w:rPr>
        <w:t xml:space="preserve"> technicznej lub zawodowej:</w:t>
      </w:r>
    </w:p>
    <w:p w14:paraId="42D644AE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</w:rPr>
      </w:pPr>
      <w:r w:rsidRPr="00475975">
        <w:rPr>
          <w:rFonts w:ascii="Times New Roman" w:hAnsi="Times New Roman" w:cs="Times New Roman"/>
          <w:sz w:val="24"/>
          <w:szCs w:val="20"/>
        </w:rPr>
        <w:t xml:space="preserve">Wykonawca spełni warunek, jeżeli </w:t>
      </w:r>
      <w:proofErr w:type="gramStart"/>
      <w:r w:rsidRPr="00475975">
        <w:rPr>
          <w:rFonts w:ascii="Times New Roman" w:hAnsi="Times New Roman" w:cs="Times New Roman"/>
          <w:sz w:val="24"/>
          <w:szCs w:val="20"/>
        </w:rPr>
        <w:t>wykaże że</w:t>
      </w:r>
      <w:proofErr w:type="gramEnd"/>
      <w:r w:rsidRPr="00475975">
        <w:rPr>
          <w:rFonts w:ascii="Times New Roman" w:hAnsi="Times New Roman" w:cs="Times New Roman"/>
          <w:sz w:val="24"/>
          <w:szCs w:val="20"/>
        </w:rPr>
        <w:t>:</w:t>
      </w:r>
    </w:p>
    <w:p w14:paraId="31159E34" w14:textId="77777777" w:rsidR="00D30A07" w:rsidRDefault="00D30A07" w:rsidP="00904BA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0"/>
        </w:rPr>
      </w:pPr>
      <w:r w:rsidRPr="00475975">
        <w:rPr>
          <w:rFonts w:ascii="Times New Roman" w:hAnsi="Times New Roman" w:cs="Times New Roman"/>
          <w:sz w:val="24"/>
          <w:szCs w:val="20"/>
        </w:rPr>
        <w:t>w okresie ostatnich 3</w:t>
      </w:r>
      <w:r w:rsidR="00904BAC">
        <w:rPr>
          <w:rFonts w:ascii="Times New Roman" w:hAnsi="Times New Roman"/>
          <w:sz w:val="24"/>
          <w:szCs w:val="20"/>
        </w:rPr>
        <w:t xml:space="preserve"> </w:t>
      </w:r>
      <w:r w:rsidRPr="00475975">
        <w:rPr>
          <w:rFonts w:ascii="Times New Roman" w:hAnsi="Times New Roman" w:cs="Times New Roman"/>
          <w:sz w:val="24"/>
          <w:szCs w:val="20"/>
        </w:rPr>
        <w:t xml:space="preserve">lat przed upływem terminu składania ofert, a jeżeli okres prowadzenia działalności jest krótszy - w tym okresie, wykonał </w:t>
      </w:r>
      <w:r w:rsidR="00904BAC">
        <w:rPr>
          <w:rFonts w:ascii="Times New Roman" w:hAnsi="Times New Roman" w:cs="Times New Roman"/>
          <w:sz w:val="24"/>
          <w:szCs w:val="20"/>
        </w:rPr>
        <w:t xml:space="preserve">lub wykonuje </w:t>
      </w:r>
      <w:proofErr w:type="gramStart"/>
      <w:r w:rsidRPr="00475975">
        <w:rPr>
          <w:rFonts w:ascii="Times New Roman" w:hAnsi="Times New Roman" w:cs="Times New Roman"/>
          <w:sz w:val="24"/>
          <w:szCs w:val="20"/>
        </w:rPr>
        <w:t>należycie co</w:t>
      </w:r>
      <w:proofErr w:type="gramEnd"/>
      <w:r w:rsidRPr="00475975">
        <w:rPr>
          <w:rFonts w:ascii="Times New Roman" w:hAnsi="Times New Roman" w:cs="Times New Roman"/>
          <w:sz w:val="24"/>
          <w:szCs w:val="20"/>
        </w:rPr>
        <w:t xml:space="preserve"> najmniej</w:t>
      </w:r>
      <w:r w:rsidR="00904BAC">
        <w:rPr>
          <w:rFonts w:ascii="Times New Roman" w:hAnsi="Times New Roman" w:cs="Times New Roman"/>
          <w:sz w:val="24"/>
          <w:szCs w:val="20"/>
        </w:rPr>
        <w:t>:</w:t>
      </w:r>
      <w:r w:rsidRPr="00475975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5630650" w14:textId="77777777" w:rsidR="00904BAC" w:rsidRPr="00904BAC" w:rsidRDefault="00904BAC" w:rsidP="00904BAC">
      <w:pPr>
        <w:widowControl w:val="0"/>
        <w:tabs>
          <w:tab w:val="left" w:pos="1499"/>
        </w:tabs>
        <w:autoSpaceDE w:val="0"/>
        <w:autoSpaceDN w:val="0"/>
        <w:ind w:left="1418" w:right="11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4BAC">
        <w:rPr>
          <w:rFonts w:ascii="Times New Roman" w:hAnsi="Times New Roman" w:cs="Times New Roman"/>
          <w:sz w:val="24"/>
          <w:szCs w:val="24"/>
        </w:rPr>
        <w:t xml:space="preserve">- usługę </w:t>
      </w:r>
      <w:proofErr w:type="gramStart"/>
      <w:r w:rsidRPr="00904BAC">
        <w:rPr>
          <w:rFonts w:ascii="Times New Roman" w:hAnsi="Times New Roman" w:cs="Times New Roman"/>
          <w:sz w:val="24"/>
          <w:szCs w:val="24"/>
        </w:rPr>
        <w:t>lub  usługi</w:t>
      </w:r>
      <w:proofErr w:type="gramEnd"/>
      <w:r w:rsidRPr="00904BAC">
        <w:rPr>
          <w:rFonts w:ascii="Times New Roman" w:hAnsi="Times New Roman" w:cs="Times New Roman"/>
          <w:sz w:val="24"/>
          <w:szCs w:val="24"/>
        </w:rPr>
        <w:t xml:space="preserve">  odbioru  i  zagospodarowania  odpadów  komunalnych,  z których każda była wykonywana na rzecz właścicieli nieruchomości lub gmin, w przypadku gdy gmina przejęła obowiązki właściciela nieruchomości, w sposób ciągły przez okres co najmniej 12 miesięcy, która to usługa lub usługi obejmowały odbiór i zagospodarowanie odpadów komunalnych zmieszanych o łącznej masie minimum 300 Mg w okresie 12 miesięcy,</w:t>
      </w:r>
    </w:p>
    <w:p w14:paraId="62F5E13C" w14:textId="77777777" w:rsidR="00904BAC" w:rsidRPr="00904BAC" w:rsidRDefault="00904BAC" w:rsidP="00904BAC">
      <w:pPr>
        <w:pStyle w:val="Tekstpodstawowy"/>
        <w:spacing w:before="1"/>
        <w:ind w:left="1418" w:hanging="142"/>
        <w:jc w:val="left"/>
      </w:pPr>
      <w:proofErr w:type="gramStart"/>
      <w:r w:rsidRPr="00904BAC">
        <w:t>oraz</w:t>
      </w:r>
      <w:proofErr w:type="gramEnd"/>
    </w:p>
    <w:p w14:paraId="0DCEA127" w14:textId="77777777" w:rsidR="00904BAC" w:rsidRPr="00904BAC" w:rsidRDefault="00904BAC" w:rsidP="00904BAC">
      <w:pPr>
        <w:widowControl w:val="0"/>
        <w:tabs>
          <w:tab w:val="left" w:pos="1574"/>
        </w:tabs>
        <w:autoSpaceDE w:val="0"/>
        <w:autoSpaceDN w:val="0"/>
        <w:spacing w:before="69"/>
        <w:ind w:left="1418" w:right="11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4BAC">
        <w:rPr>
          <w:rFonts w:ascii="Times New Roman" w:hAnsi="Times New Roman" w:cs="Times New Roman"/>
          <w:sz w:val="24"/>
          <w:szCs w:val="24"/>
        </w:rPr>
        <w:t xml:space="preserve">- usługę lub usługi odbioru i zagospodarowania odpadów komunalnych gromadzonych w sposób selektywny, z których każda była wykonywana na rzecz właścicieli nieruchomości lub gmin, w sposób ciągły przez </w:t>
      </w:r>
      <w:proofErr w:type="gramStart"/>
      <w:r w:rsidRPr="00904BAC">
        <w:rPr>
          <w:rFonts w:ascii="Times New Roman" w:hAnsi="Times New Roman" w:cs="Times New Roman"/>
          <w:sz w:val="24"/>
          <w:szCs w:val="24"/>
        </w:rPr>
        <w:t>okres co</w:t>
      </w:r>
      <w:proofErr w:type="gramEnd"/>
      <w:r w:rsidRPr="00904BAC">
        <w:rPr>
          <w:rFonts w:ascii="Times New Roman" w:hAnsi="Times New Roman" w:cs="Times New Roman"/>
          <w:sz w:val="24"/>
          <w:szCs w:val="24"/>
        </w:rPr>
        <w:t xml:space="preserve"> najmniej 12 miesięcy, która to usługa lub usługi obejmowały odbiór i zagospodarowanie odpadów opakowaniowych gromadzonych w sposób selektywny o łącznej masie minimum 100</w:t>
      </w:r>
      <w:r w:rsidRPr="00904B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BAC">
        <w:rPr>
          <w:rFonts w:ascii="Times New Roman" w:hAnsi="Times New Roman" w:cs="Times New Roman"/>
          <w:sz w:val="24"/>
          <w:szCs w:val="24"/>
        </w:rPr>
        <w:t>Mg w okresie 12</w:t>
      </w:r>
      <w:r w:rsidRPr="00904B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04BAC">
        <w:rPr>
          <w:rFonts w:ascii="Times New Roman" w:hAnsi="Times New Roman" w:cs="Times New Roman"/>
          <w:sz w:val="24"/>
          <w:szCs w:val="24"/>
        </w:rPr>
        <w:t>miesięcy.</w:t>
      </w:r>
    </w:p>
    <w:p w14:paraId="4B090D4A" w14:textId="77777777" w:rsidR="00904BAC" w:rsidRDefault="00904BAC" w:rsidP="00904BAC">
      <w:pPr>
        <w:pStyle w:val="Tekstpodstawowy"/>
        <w:spacing w:before="1"/>
        <w:jc w:val="left"/>
      </w:pPr>
    </w:p>
    <w:p w14:paraId="354FAB99" w14:textId="77777777" w:rsidR="00904BAC" w:rsidRDefault="00904BAC" w:rsidP="00904BAC">
      <w:pPr>
        <w:pStyle w:val="Tekstpodstawowy"/>
        <w:ind w:left="1023" w:right="113"/>
      </w:pPr>
      <w:r>
        <w:t>Zamawiający dopuszcza wykonanie usług u dwóch lub więcej Odbiorców. W przypadku wykazania przez Wykonawcę kilku usług, Zamawiający wymaga, aby każda z tych usług była wykonywana w sposób ciągły przez minimum 12 miesięcy.</w:t>
      </w:r>
    </w:p>
    <w:p w14:paraId="4C76CCA5" w14:textId="77777777" w:rsidR="00904BAC" w:rsidRDefault="00904BAC" w:rsidP="00904BAC">
      <w:pPr>
        <w:pStyle w:val="Tekstpodstawowy"/>
        <w:ind w:left="1023" w:right="113"/>
      </w:pPr>
    </w:p>
    <w:p w14:paraId="0495BB66" w14:textId="77777777" w:rsidR="00904BAC" w:rsidRPr="00177F07" w:rsidRDefault="00904BAC" w:rsidP="00904BAC">
      <w:pPr>
        <w:pStyle w:val="Tekstpodstawowy"/>
        <w:ind w:left="1023" w:right="113"/>
      </w:pPr>
      <w:r w:rsidRPr="00681018">
        <w:rPr>
          <w:b/>
        </w:rPr>
        <w:t>Uwaga: dla każdego sektora (części</w:t>
      </w:r>
      <w:r>
        <w:rPr>
          <w:b/>
        </w:rPr>
        <w:t>,</w:t>
      </w:r>
      <w:r w:rsidRPr="00681018">
        <w:rPr>
          <w:b/>
        </w:rPr>
        <w:t xml:space="preserve"> w której wykonawca składa ofertę) należy wykazać osobno spełnienie powyższego warunku.</w:t>
      </w:r>
    </w:p>
    <w:p w14:paraId="7F42E947" w14:textId="77777777" w:rsidR="00904BAC" w:rsidRPr="00475975" w:rsidRDefault="00904BAC" w:rsidP="00904BAC">
      <w:pPr>
        <w:pStyle w:val="Teksttreci0"/>
        <w:shd w:val="clear" w:color="auto" w:fill="auto"/>
        <w:spacing w:line="360" w:lineRule="auto"/>
        <w:ind w:left="1282" w:right="20" w:firstLine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4FC55F5" w14:textId="77777777" w:rsidR="00904BAC" w:rsidRPr="00904BAC" w:rsidRDefault="00D30A07" w:rsidP="00904BAC">
      <w:pPr>
        <w:widowControl w:val="0"/>
        <w:tabs>
          <w:tab w:val="left" w:pos="1384"/>
        </w:tabs>
        <w:autoSpaceDE w:val="0"/>
        <w:autoSpaceDN w:val="0"/>
        <w:spacing w:line="261" w:lineRule="auto"/>
        <w:ind w:left="1134" w:right="1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4BAC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904BAC">
        <w:rPr>
          <w:rFonts w:ascii="Times New Roman" w:hAnsi="Times New Roman" w:cs="Times New Roman"/>
          <w:b/>
          <w:sz w:val="24"/>
          <w:szCs w:val="24"/>
        </w:rPr>
        <w:t>)</w:t>
      </w:r>
      <w:r w:rsidRPr="00904BAC">
        <w:rPr>
          <w:rFonts w:ascii="Times New Roman" w:hAnsi="Times New Roman" w:cs="Times New Roman"/>
          <w:b/>
          <w:sz w:val="24"/>
          <w:szCs w:val="24"/>
        </w:rPr>
        <w:tab/>
      </w:r>
      <w:r w:rsidRPr="00904BAC">
        <w:rPr>
          <w:rFonts w:ascii="Times New Roman" w:hAnsi="Times New Roman" w:cs="Times New Roman"/>
          <w:sz w:val="24"/>
          <w:szCs w:val="24"/>
        </w:rPr>
        <w:t>dysponuje</w:t>
      </w:r>
      <w:proofErr w:type="gramEnd"/>
      <w:r w:rsidRPr="00904BAC">
        <w:rPr>
          <w:rFonts w:ascii="Times New Roman" w:hAnsi="Times New Roman" w:cs="Times New Roman"/>
          <w:sz w:val="24"/>
          <w:szCs w:val="24"/>
        </w:rPr>
        <w:t xml:space="preserve"> lub będzie dysponował podczas realizacji zamówienia </w:t>
      </w:r>
      <w:r w:rsidR="00904BAC" w:rsidRPr="00904BAC">
        <w:rPr>
          <w:rFonts w:ascii="Times New Roman" w:hAnsi="Times New Roman" w:cs="Times New Roman"/>
          <w:sz w:val="24"/>
          <w:szCs w:val="24"/>
        </w:rPr>
        <w:t xml:space="preserve">wyposażeniem umożliwiającym </w:t>
      </w:r>
      <w:r w:rsidR="00904BAC" w:rsidRPr="00904BAC">
        <w:rPr>
          <w:rFonts w:ascii="Times New Roman" w:hAnsi="Times New Roman" w:cs="Times New Roman"/>
          <w:color w:val="333333"/>
          <w:sz w:val="24"/>
          <w:szCs w:val="24"/>
        </w:rPr>
        <w:t xml:space="preserve">realizację zamówienia, tj. </w:t>
      </w:r>
      <w:r w:rsidR="00904BAC" w:rsidRPr="00904BAC">
        <w:rPr>
          <w:rFonts w:ascii="Times New Roman" w:hAnsi="Times New Roman" w:cs="Times New Roman"/>
          <w:sz w:val="24"/>
          <w:szCs w:val="24"/>
        </w:rPr>
        <w:t>odbieranie odpadów komunalnych od właścicieli nieruchomości, w ilości co</w:t>
      </w:r>
      <w:r w:rsidR="00904BAC" w:rsidRPr="00904B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BAC" w:rsidRPr="00904BAC">
        <w:rPr>
          <w:rFonts w:ascii="Times New Roman" w:hAnsi="Times New Roman" w:cs="Times New Roman"/>
          <w:sz w:val="24"/>
          <w:szCs w:val="24"/>
        </w:rPr>
        <w:t>najmniej:</w:t>
      </w:r>
    </w:p>
    <w:p w14:paraId="1F7A79F0" w14:textId="77777777" w:rsidR="00904BAC" w:rsidRPr="00681018" w:rsidRDefault="00904BAC" w:rsidP="00904BAC">
      <w:pPr>
        <w:pStyle w:val="Akapitzlist"/>
        <w:tabs>
          <w:tab w:val="left" w:pos="1384"/>
        </w:tabs>
        <w:spacing w:line="261" w:lineRule="auto"/>
        <w:ind w:left="1383" w:right="114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</w:t>
      </w:r>
      <w:r w:rsidRPr="00681018">
        <w:rPr>
          <w:b/>
          <w:bCs/>
          <w:u w:val="single"/>
        </w:rPr>
        <w:t>la</w:t>
      </w:r>
      <w:proofErr w:type="gramEnd"/>
      <w:r w:rsidRPr="00681018">
        <w:rPr>
          <w:b/>
          <w:bCs/>
          <w:u w:val="single"/>
        </w:rPr>
        <w:t xml:space="preserve"> CZĘŚĆI I</w:t>
      </w:r>
      <w:r>
        <w:rPr>
          <w:b/>
          <w:bCs/>
          <w:u w:val="single"/>
        </w:rPr>
        <w:t xml:space="preserve"> (Gmina Belsk Duży)</w:t>
      </w:r>
      <w:r w:rsidRPr="00681018">
        <w:rPr>
          <w:b/>
          <w:bCs/>
          <w:u w:val="single"/>
        </w:rPr>
        <w:t>, III</w:t>
      </w:r>
      <w:r>
        <w:rPr>
          <w:b/>
          <w:bCs/>
          <w:u w:val="single"/>
        </w:rPr>
        <w:t xml:space="preserve"> (Gmina Goszczyn)</w:t>
      </w:r>
      <w:r w:rsidRPr="00681018">
        <w:rPr>
          <w:b/>
          <w:bCs/>
          <w:u w:val="single"/>
        </w:rPr>
        <w:t>, IV</w:t>
      </w:r>
      <w:r>
        <w:rPr>
          <w:b/>
          <w:bCs/>
          <w:u w:val="single"/>
        </w:rPr>
        <w:t xml:space="preserve"> (Gmina Promna):</w:t>
      </w:r>
    </w:p>
    <w:p w14:paraId="38A4AF2D" w14:textId="77777777" w:rsidR="00904BAC" w:rsidRPr="00681018" w:rsidRDefault="00904BAC" w:rsidP="00904BAC">
      <w:pPr>
        <w:pStyle w:val="Akapitzlist"/>
        <w:widowControl w:val="0"/>
        <w:numPr>
          <w:ilvl w:val="3"/>
          <w:numId w:val="4"/>
        </w:numPr>
        <w:tabs>
          <w:tab w:val="left" w:pos="1672"/>
        </w:tabs>
        <w:autoSpaceDE w:val="0"/>
        <w:autoSpaceDN w:val="0"/>
        <w:spacing w:line="251" w:lineRule="exact"/>
        <w:ind w:left="1671" w:hanging="212"/>
        <w:jc w:val="both"/>
      </w:pPr>
      <w:bookmarkStart w:id="4" w:name="_Hlk49780146"/>
      <w:r w:rsidRPr="00681018">
        <w:t>1 pojazdem specjalistycznym, przystosowanym do odbierania</w:t>
      </w:r>
      <w:r w:rsidRPr="00681018">
        <w:rPr>
          <w:spacing w:val="56"/>
        </w:rPr>
        <w:t xml:space="preserve"> </w:t>
      </w:r>
      <w:r w:rsidRPr="00681018">
        <w:t>odpadów</w:t>
      </w:r>
    </w:p>
    <w:p w14:paraId="20E113A9" w14:textId="77777777" w:rsidR="00904BAC" w:rsidRDefault="00904BAC" w:rsidP="00904BAC">
      <w:pPr>
        <w:pStyle w:val="Tekstpodstawowy"/>
        <w:ind w:left="1743"/>
      </w:pPr>
      <w:proofErr w:type="gramStart"/>
      <w:r w:rsidRPr="00681018">
        <w:t>komunalnych</w:t>
      </w:r>
      <w:proofErr w:type="gramEnd"/>
      <w:r w:rsidRPr="00681018">
        <w:t xml:space="preserve"> z funkcją kompaktującą,</w:t>
      </w:r>
    </w:p>
    <w:p w14:paraId="75BC0AB7" w14:textId="77777777" w:rsidR="00904BAC" w:rsidRDefault="00904BAC" w:rsidP="00904BAC">
      <w:pPr>
        <w:pStyle w:val="Akapitzlist"/>
        <w:widowControl w:val="0"/>
        <w:numPr>
          <w:ilvl w:val="3"/>
          <w:numId w:val="4"/>
        </w:numPr>
        <w:tabs>
          <w:tab w:val="left" w:pos="1817"/>
          <w:tab w:val="left" w:pos="1818"/>
          <w:tab w:val="left" w:pos="2175"/>
          <w:tab w:val="left" w:pos="3053"/>
          <w:tab w:val="left" w:pos="4732"/>
          <w:tab w:val="left" w:pos="5209"/>
          <w:tab w:val="left" w:pos="6461"/>
          <w:tab w:val="left" w:pos="7578"/>
          <w:tab w:val="left" w:pos="8149"/>
        </w:tabs>
        <w:autoSpaceDE w:val="0"/>
        <w:autoSpaceDN w:val="0"/>
        <w:ind w:left="1743" w:right="114" w:hanging="284"/>
        <w:jc w:val="both"/>
      </w:pPr>
      <w:r>
        <w:t xml:space="preserve">1 pojazdem przystosowanym do odbierania odpadów bez </w:t>
      </w:r>
      <w:r>
        <w:rPr>
          <w:spacing w:val="-3"/>
        </w:rPr>
        <w:t>funkcji k</w:t>
      </w:r>
      <w:r>
        <w:t>ompaktującej,</w:t>
      </w:r>
    </w:p>
    <w:p w14:paraId="49F403E5" w14:textId="77777777" w:rsidR="00904BAC" w:rsidRPr="00681018" w:rsidRDefault="00904BAC" w:rsidP="00904BAC">
      <w:pPr>
        <w:pStyle w:val="Akapitzlist"/>
        <w:widowControl w:val="0"/>
        <w:numPr>
          <w:ilvl w:val="3"/>
          <w:numId w:val="4"/>
        </w:numPr>
        <w:tabs>
          <w:tab w:val="left" w:pos="1689"/>
        </w:tabs>
        <w:autoSpaceDE w:val="0"/>
        <w:autoSpaceDN w:val="0"/>
        <w:ind w:left="1688" w:hanging="229"/>
      </w:pPr>
      <w:r>
        <w:t>1</w:t>
      </w:r>
      <w:r>
        <w:rPr>
          <w:spacing w:val="47"/>
        </w:rPr>
        <w:t xml:space="preserve"> </w:t>
      </w:r>
      <w:r>
        <w:t>pojazdem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odbierania</w:t>
      </w:r>
      <w:r>
        <w:rPr>
          <w:spacing w:val="46"/>
        </w:rPr>
        <w:t xml:space="preserve"> </w:t>
      </w:r>
      <w:r>
        <w:t>odpadów</w:t>
      </w:r>
      <w:r>
        <w:rPr>
          <w:spacing w:val="46"/>
        </w:rPr>
        <w:t xml:space="preserve"> </w:t>
      </w:r>
      <w:r>
        <w:t>komunalnych</w:t>
      </w:r>
      <w:r>
        <w:rPr>
          <w:spacing w:val="46"/>
        </w:rPr>
        <w:t xml:space="preserve"> </w:t>
      </w:r>
      <w:r>
        <w:t>przystosowanym</w:t>
      </w:r>
      <w:r>
        <w:rPr>
          <w:spacing w:val="46"/>
        </w:rPr>
        <w:t xml:space="preserve"> </w:t>
      </w:r>
      <w:r>
        <w:t>do</w:t>
      </w:r>
      <w:r>
        <w:rPr>
          <w:spacing w:val="48"/>
        </w:rPr>
        <w:t xml:space="preserve"> </w:t>
      </w:r>
      <w:r w:rsidRPr="00681018">
        <w:t>tzw. „trudnych</w:t>
      </w:r>
      <w:r w:rsidRPr="00681018">
        <w:rPr>
          <w:spacing w:val="-6"/>
        </w:rPr>
        <w:t xml:space="preserve"> </w:t>
      </w:r>
      <w:r w:rsidRPr="00681018">
        <w:t>dojazdów”;</w:t>
      </w:r>
    </w:p>
    <w:bookmarkEnd w:id="4"/>
    <w:p w14:paraId="314633F2" w14:textId="77777777" w:rsidR="00904BAC" w:rsidRDefault="00904BAC" w:rsidP="00904BAC">
      <w:pPr>
        <w:pStyle w:val="Tekstpodstawowy"/>
        <w:ind w:left="1743"/>
        <w:jc w:val="left"/>
      </w:pPr>
    </w:p>
    <w:p w14:paraId="6D4396E4" w14:textId="77777777" w:rsidR="00904BAC" w:rsidRDefault="00904BAC" w:rsidP="00904BAC">
      <w:pPr>
        <w:pStyle w:val="Tekstpodstawowy"/>
        <w:ind w:left="675" w:firstLine="720"/>
        <w:jc w:val="left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</w:t>
      </w:r>
      <w:r w:rsidRPr="00681018">
        <w:rPr>
          <w:b/>
          <w:bCs/>
          <w:u w:val="single"/>
        </w:rPr>
        <w:t>la</w:t>
      </w:r>
      <w:proofErr w:type="gramEnd"/>
      <w:r w:rsidRPr="00681018">
        <w:rPr>
          <w:b/>
          <w:bCs/>
          <w:u w:val="single"/>
        </w:rPr>
        <w:t xml:space="preserve"> CZĘŚCI II</w:t>
      </w:r>
      <w:r>
        <w:rPr>
          <w:b/>
          <w:bCs/>
          <w:u w:val="single"/>
        </w:rPr>
        <w:t xml:space="preserve"> (Gmina Chynów)</w:t>
      </w:r>
      <w:r w:rsidRPr="00681018">
        <w:rPr>
          <w:b/>
          <w:bCs/>
          <w:u w:val="single"/>
        </w:rPr>
        <w:t>:</w:t>
      </w:r>
    </w:p>
    <w:p w14:paraId="550089B6" w14:textId="77777777" w:rsidR="00904BAC" w:rsidRPr="00681018" w:rsidRDefault="00904BAC" w:rsidP="00904BAC">
      <w:pPr>
        <w:pStyle w:val="Akapitzlist"/>
        <w:widowControl w:val="0"/>
        <w:numPr>
          <w:ilvl w:val="3"/>
          <w:numId w:val="4"/>
        </w:numPr>
        <w:tabs>
          <w:tab w:val="left" w:pos="1672"/>
        </w:tabs>
        <w:autoSpaceDE w:val="0"/>
        <w:autoSpaceDN w:val="0"/>
        <w:spacing w:line="251" w:lineRule="exact"/>
        <w:ind w:left="1671" w:hanging="212"/>
        <w:jc w:val="both"/>
      </w:pPr>
      <w:r w:rsidRPr="00681018">
        <w:t>2 pojazdami specjalistycznymi, przystosowanymi do odbierania</w:t>
      </w:r>
      <w:r w:rsidRPr="00681018">
        <w:rPr>
          <w:spacing w:val="56"/>
        </w:rPr>
        <w:t xml:space="preserve"> </w:t>
      </w:r>
      <w:r w:rsidRPr="00681018">
        <w:t>odpadów</w:t>
      </w:r>
    </w:p>
    <w:p w14:paraId="10AFDFB7" w14:textId="77777777" w:rsidR="00904BAC" w:rsidRPr="00681018" w:rsidRDefault="00904BAC" w:rsidP="00904BAC">
      <w:pPr>
        <w:pStyle w:val="Tekstpodstawowy"/>
        <w:ind w:left="1743"/>
      </w:pPr>
      <w:proofErr w:type="gramStart"/>
      <w:r w:rsidRPr="00681018">
        <w:lastRenderedPageBreak/>
        <w:t>komunalnych</w:t>
      </w:r>
      <w:proofErr w:type="gramEnd"/>
      <w:r w:rsidRPr="00681018">
        <w:t xml:space="preserve"> z funkcją kompaktującą,</w:t>
      </w:r>
    </w:p>
    <w:p w14:paraId="462625BA" w14:textId="77777777" w:rsidR="00904BAC" w:rsidRDefault="00904BAC" w:rsidP="00904BAC">
      <w:pPr>
        <w:pStyle w:val="Akapitzlist"/>
        <w:widowControl w:val="0"/>
        <w:numPr>
          <w:ilvl w:val="3"/>
          <w:numId w:val="4"/>
        </w:numPr>
        <w:tabs>
          <w:tab w:val="left" w:pos="1817"/>
          <w:tab w:val="left" w:pos="1818"/>
          <w:tab w:val="left" w:pos="2175"/>
          <w:tab w:val="left" w:pos="3053"/>
          <w:tab w:val="left" w:pos="4732"/>
          <w:tab w:val="left" w:pos="5209"/>
          <w:tab w:val="left" w:pos="6461"/>
          <w:tab w:val="left" w:pos="7578"/>
          <w:tab w:val="left" w:pos="8149"/>
        </w:tabs>
        <w:autoSpaceDE w:val="0"/>
        <w:autoSpaceDN w:val="0"/>
        <w:ind w:left="1743" w:right="114" w:hanging="284"/>
        <w:jc w:val="both"/>
      </w:pPr>
      <w:r>
        <w:tab/>
        <w:t xml:space="preserve">1 pojazdem przystosowanym do odbierania odpadów bez </w:t>
      </w:r>
      <w:r>
        <w:rPr>
          <w:spacing w:val="-3"/>
        </w:rPr>
        <w:t>funkcji k</w:t>
      </w:r>
      <w:r>
        <w:t>ompaktującej,</w:t>
      </w:r>
    </w:p>
    <w:p w14:paraId="40823DE4" w14:textId="77777777" w:rsidR="00904BAC" w:rsidRPr="00681018" w:rsidRDefault="00904BAC" w:rsidP="00904BAC">
      <w:pPr>
        <w:pStyle w:val="Akapitzlist"/>
        <w:widowControl w:val="0"/>
        <w:numPr>
          <w:ilvl w:val="3"/>
          <w:numId w:val="4"/>
        </w:numPr>
        <w:tabs>
          <w:tab w:val="left" w:pos="1689"/>
        </w:tabs>
        <w:autoSpaceDE w:val="0"/>
        <w:autoSpaceDN w:val="0"/>
        <w:ind w:left="1688" w:hanging="229"/>
      </w:pPr>
      <w:r>
        <w:t>1</w:t>
      </w:r>
      <w:r>
        <w:rPr>
          <w:spacing w:val="47"/>
        </w:rPr>
        <w:t xml:space="preserve"> </w:t>
      </w:r>
      <w:r>
        <w:t>pojazdem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odbierania</w:t>
      </w:r>
      <w:r>
        <w:rPr>
          <w:spacing w:val="46"/>
        </w:rPr>
        <w:t xml:space="preserve"> </w:t>
      </w:r>
      <w:r>
        <w:t>odpadów</w:t>
      </w:r>
      <w:r>
        <w:rPr>
          <w:spacing w:val="46"/>
        </w:rPr>
        <w:t xml:space="preserve"> </w:t>
      </w:r>
      <w:r>
        <w:t>komunalnych</w:t>
      </w:r>
      <w:r>
        <w:rPr>
          <w:spacing w:val="46"/>
        </w:rPr>
        <w:t xml:space="preserve"> </w:t>
      </w:r>
      <w:r>
        <w:t>przystosowanym</w:t>
      </w:r>
      <w:r>
        <w:rPr>
          <w:spacing w:val="46"/>
        </w:rPr>
        <w:t xml:space="preserve"> </w:t>
      </w:r>
      <w:r>
        <w:t>do</w:t>
      </w:r>
      <w:r>
        <w:rPr>
          <w:spacing w:val="48"/>
        </w:rPr>
        <w:t xml:space="preserve"> </w:t>
      </w:r>
      <w:r w:rsidRPr="00681018">
        <w:t>tzw. „trudnych</w:t>
      </w:r>
      <w:r w:rsidRPr="00681018">
        <w:rPr>
          <w:spacing w:val="-6"/>
        </w:rPr>
        <w:t xml:space="preserve"> </w:t>
      </w:r>
      <w:r w:rsidRPr="00681018">
        <w:t>dojazdów”</w:t>
      </w:r>
      <w:r>
        <w:t>.</w:t>
      </w:r>
    </w:p>
    <w:p w14:paraId="5F8D2E31" w14:textId="77777777" w:rsidR="00904BAC" w:rsidRDefault="00904BAC" w:rsidP="00904BAC">
      <w:pPr>
        <w:pStyle w:val="Tekstpodstawowy"/>
        <w:ind w:left="1743"/>
        <w:jc w:val="left"/>
      </w:pPr>
    </w:p>
    <w:p w14:paraId="4631E9E3" w14:textId="77777777" w:rsidR="00904BAC" w:rsidRDefault="00904BAC" w:rsidP="00904BAC">
      <w:pPr>
        <w:pStyle w:val="Tekstpodstawowy"/>
        <w:spacing w:before="2" w:line="259" w:lineRule="auto"/>
        <w:ind w:left="1395" w:right="114"/>
      </w:pPr>
      <w:r>
        <w:t>Wskazane powyżej samochody muszą spełniać wymagania techniczne określone przepisami ustawy prawo o ruchu drogowym oraz innymi przepisami szczególnymi.</w:t>
      </w:r>
    </w:p>
    <w:p w14:paraId="03E68C60" w14:textId="77777777" w:rsidR="00904BAC" w:rsidRPr="003847D9" w:rsidRDefault="00904BAC" w:rsidP="003847D9">
      <w:pPr>
        <w:spacing w:before="158"/>
        <w:ind w:left="891" w:right="118"/>
        <w:jc w:val="both"/>
        <w:rPr>
          <w:rFonts w:ascii="Times New Roman" w:hAnsi="Times New Roman" w:cs="Times New Roman"/>
          <w:i/>
          <w:sz w:val="24"/>
        </w:rPr>
      </w:pPr>
      <w:r w:rsidRPr="003847D9">
        <w:rPr>
          <w:rFonts w:ascii="Times New Roman" w:hAnsi="Times New Roman" w:cs="Times New Roman"/>
          <w:i/>
          <w:sz w:val="24"/>
        </w:rPr>
        <w:t>W przypadku Wykonawców wspólnie ubiegających się o udzielenie zamówienia wymagane jest łączne spełnienie warunków, określonych w ust. 2</w:t>
      </w:r>
      <w:r w:rsidR="003847D9" w:rsidRPr="003847D9">
        <w:rPr>
          <w:rFonts w:ascii="Times New Roman" w:hAnsi="Times New Roman" w:cs="Times New Roman"/>
          <w:i/>
          <w:sz w:val="24"/>
        </w:rPr>
        <w:t xml:space="preserve"> </w:t>
      </w:r>
      <w:r w:rsidRPr="003847D9">
        <w:rPr>
          <w:rFonts w:ascii="Times New Roman" w:hAnsi="Times New Roman" w:cs="Times New Roman"/>
          <w:i/>
          <w:sz w:val="24"/>
        </w:rPr>
        <w:t xml:space="preserve">pkt 3 </w:t>
      </w:r>
      <w:r w:rsidR="003847D9" w:rsidRPr="003847D9">
        <w:rPr>
          <w:rFonts w:ascii="Times New Roman" w:hAnsi="Times New Roman" w:cs="Times New Roman"/>
          <w:i/>
          <w:sz w:val="24"/>
        </w:rPr>
        <w:t xml:space="preserve">i 4 </w:t>
      </w:r>
      <w:r w:rsidRPr="003847D9">
        <w:rPr>
          <w:rFonts w:ascii="Times New Roman" w:hAnsi="Times New Roman" w:cs="Times New Roman"/>
          <w:i/>
          <w:sz w:val="24"/>
        </w:rPr>
        <w:t>niniejszej Części SWZ, przez Wykonawców, to znaczy wystarczające jest spełnienie warunków przez którykolwiek podmiot.</w:t>
      </w:r>
    </w:p>
    <w:p w14:paraId="3EA3E95C" w14:textId="77777777" w:rsidR="00D30A07" w:rsidRPr="003847D9" w:rsidRDefault="00904BAC" w:rsidP="003847D9">
      <w:pPr>
        <w:suppressAutoHyphens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50325231"/>
      <w:r w:rsidRPr="003847D9">
        <w:rPr>
          <w:rFonts w:ascii="Times New Roman" w:hAnsi="Times New Roman" w:cs="Times New Roman"/>
          <w:b/>
          <w:sz w:val="24"/>
          <w:szCs w:val="24"/>
        </w:rPr>
        <w:t>Uwaga: Wykonawca, który składa ofertę na więcej niż jedną część zamówienia, może posłużyć się tym samym potencjałem technicznym (wskazać te same pojazdy) dla dwóch lub większej liczby części zamówienia, za wyjątkiem pojazdów z funkcją kompaktującą. Wykonawca nie może posłużyć się tym samym pojazdem z funkcją kompaktującą dla więcej niż jedn</w:t>
      </w:r>
      <w:r w:rsidR="003847D9">
        <w:rPr>
          <w:rFonts w:ascii="Times New Roman" w:hAnsi="Times New Roman" w:cs="Times New Roman"/>
          <w:b/>
          <w:sz w:val="24"/>
          <w:szCs w:val="24"/>
        </w:rPr>
        <w:t>a</w:t>
      </w:r>
      <w:r w:rsidRPr="003847D9">
        <w:rPr>
          <w:rFonts w:ascii="Times New Roman" w:hAnsi="Times New Roman" w:cs="Times New Roman"/>
          <w:b/>
          <w:sz w:val="24"/>
          <w:szCs w:val="24"/>
        </w:rPr>
        <w:t xml:space="preserve"> częś</w:t>
      </w:r>
      <w:r w:rsidR="003847D9">
        <w:rPr>
          <w:rFonts w:ascii="Times New Roman" w:hAnsi="Times New Roman" w:cs="Times New Roman"/>
          <w:b/>
          <w:sz w:val="24"/>
          <w:szCs w:val="24"/>
        </w:rPr>
        <w:t>ć</w:t>
      </w:r>
      <w:r w:rsidRPr="003847D9">
        <w:rPr>
          <w:rFonts w:ascii="Times New Roman" w:hAnsi="Times New Roman" w:cs="Times New Roman"/>
          <w:b/>
          <w:sz w:val="24"/>
          <w:szCs w:val="24"/>
        </w:rPr>
        <w:t xml:space="preserve"> zamówienia. </w:t>
      </w:r>
      <w:bookmarkEnd w:id="5"/>
    </w:p>
    <w:p w14:paraId="313C47E3" w14:textId="77777777" w:rsidR="00D30A07" w:rsidRDefault="00CE2242" w:rsidP="00D30A07">
      <w:pPr>
        <w:pStyle w:val="pkt"/>
        <w:spacing w:before="0" w:after="0" w:line="360" w:lineRule="auto"/>
        <w:ind w:left="426" w:hanging="426"/>
      </w:pPr>
      <w:r w:rsidRPr="00CE2242">
        <w:rPr>
          <w:b/>
          <w:bCs/>
        </w:rPr>
        <w:t>3</w:t>
      </w:r>
      <w:r w:rsidR="00D30A07" w:rsidRPr="00CE2242">
        <w:rPr>
          <w:b/>
          <w:bCs/>
        </w:rPr>
        <w:t>.</w:t>
      </w:r>
      <w:r w:rsidR="00D30A07" w:rsidRPr="00CE2242">
        <w:rPr>
          <w:b/>
          <w:bCs/>
        </w:rPr>
        <w:tab/>
      </w:r>
      <w:r w:rsidR="00D30A07" w:rsidRPr="00CE2242">
        <w:t>Zamawiający może na każdym etapie postępowania, uznać, że wykonawca nie posiada</w:t>
      </w:r>
      <w:r w:rsidR="00D30A07" w:rsidRPr="00475975">
        <w:t xml:space="preserve">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09EA4A8" w14:textId="77777777" w:rsidR="003847D9" w:rsidRPr="00475975" w:rsidRDefault="003847D9" w:rsidP="00D30A07">
      <w:pPr>
        <w:pStyle w:val="pkt"/>
        <w:spacing w:before="0" w:after="0" w:line="360" w:lineRule="auto"/>
        <w:ind w:left="426" w:hanging="426"/>
        <w:rPr>
          <w:bCs/>
        </w:rPr>
      </w:pPr>
    </w:p>
    <w:p w14:paraId="111FAF07" w14:textId="77777777" w:rsidR="00D30A07" w:rsidRPr="003847D9" w:rsidRDefault="00D30A07" w:rsidP="00384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47D9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3847D9">
        <w:rPr>
          <w:rFonts w:ascii="Times New Roman" w:hAnsi="Times New Roman" w:cs="Times New Roman"/>
          <w:b/>
          <w:bCs/>
          <w:sz w:val="24"/>
          <w:szCs w:val="24"/>
        </w:rPr>
        <w:tab/>
        <w:t>PODSTAWY WYKLUCZENIA Z POSTĘPOWANIA</w:t>
      </w:r>
    </w:p>
    <w:p w14:paraId="078A6BE6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Z postępowania o udzielenie zamówienia wyklucza się Wykonawców, w </w:t>
      </w:r>
      <w:proofErr w:type="gramStart"/>
      <w:r w:rsidRPr="00475975">
        <w:t>stosunku do których</w:t>
      </w:r>
      <w:proofErr w:type="gramEnd"/>
      <w:r w:rsidRPr="00475975">
        <w:t xml:space="preserve"> zachodzi którakolwiek z okoliczności wskazanych w art. 108 ust. 1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</w:t>
      </w:r>
    </w:p>
    <w:p w14:paraId="645A0D8D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 xml:space="preserve">Wykluczenie Wykonawcy następuje zgodnie z art. 111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 xml:space="preserve">. </w:t>
      </w:r>
    </w:p>
    <w:p w14:paraId="6DC6C07F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rPr>
          <w:shd w:val="clear" w:color="auto" w:fill="FFFFFF"/>
        </w:rPr>
        <w:t xml:space="preserve">Wykonawca nie podlega </w:t>
      </w:r>
      <w:r w:rsidRPr="005408DD">
        <w:t>wykluczeniu</w:t>
      </w:r>
      <w:r w:rsidRPr="00475975">
        <w:rPr>
          <w:shd w:val="clear" w:color="auto" w:fill="FFFFFF"/>
        </w:rPr>
        <w:t xml:space="preserve"> w okolicznościach określonych w art. 108 ust. 1 pkt 1, 2, 5 i 6 </w:t>
      </w:r>
      <w:proofErr w:type="spellStart"/>
      <w:r w:rsidRPr="00475975">
        <w:rPr>
          <w:shd w:val="clear" w:color="auto" w:fill="FFFFFF"/>
        </w:rPr>
        <w:t>p.z.</w:t>
      </w:r>
      <w:proofErr w:type="gramStart"/>
      <w:r w:rsidRPr="00475975">
        <w:rPr>
          <w:shd w:val="clear" w:color="auto" w:fill="FFFFFF"/>
        </w:rPr>
        <w:t>p</w:t>
      </w:r>
      <w:proofErr w:type="spellEnd"/>
      <w:proofErr w:type="gramEnd"/>
      <w:r w:rsidRPr="00475975">
        <w:rPr>
          <w:shd w:val="clear" w:color="auto" w:fill="FFFFFF"/>
        </w:rPr>
        <w:t xml:space="preserve">, jeżeli udowodni zamawiającemu, że spełnił łącznie przesłanki wskazane w art. 110 ust. 2 </w:t>
      </w:r>
      <w:proofErr w:type="spellStart"/>
      <w:r w:rsidRPr="00475975">
        <w:rPr>
          <w:shd w:val="clear" w:color="auto" w:fill="FFFFFF"/>
        </w:rPr>
        <w:t>p.z.</w:t>
      </w:r>
      <w:proofErr w:type="gramStart"/>
      <w:r w:rsidRPr="00475975">
        <w:rPr>
          <w:shd w:val="clear" w:color="auto" w:fill="FFFFFF"/>
        </w:rPr>
        <w:t>p</w:t>
      </w:r>
      <w:proofErr w:type="spellEnd"/>
      <w:proofErr w:type="gramEnd"/>
      <w:r w:rsidRPr="00475975">
        <w:rPr>
          <w:shd w:val="clear" w:color="auto" w:fill="FFFFFF"/>
        </w:rPr>
        <w:t xml:space="preserve">. </w:t>
      </w:r>
    </w:p>
    <w:p w14:paraId="7CD3C603" w14:textId="77777777" w:rsidR="00D30A07" w:rsidRDefault="00D30A07" w:rsidP="00D30A07">
      <w:pPr>
        <w:pStyle w:val="pkt"/>
        <w:spacing w:before="0" w:after="0" w:line="360" w:lineRule="auto"/>
        <w:ind w:left="426" w:hanging="426"/>
        <w:rPr>
          <w:shd w:val="clear" w:color="auto" w:fill="FFFFFF"/>
        </w:rPr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rPr>
          <w:shd w:val="clear" w:color="auto" w:fill="FFFFFF"/>
        </w:rPr>
        <w:t xml:space="preserve">Zamawiający oceni, czy podjęte przez wykonawcę czynności, o których mowa w art. 110 ust. 2 </w:t>
      </w:r>
      <w:proofErr w:type="spellStart"/>
      <w:r w:rsidRPr="00475975">
        <w:rPr>
          <w:shd w:val="clear" w:color="auto" w:fill="FFFFFF"/>
        </w:rPr>
        <w:t>p.z.</w:t>
      </w:r>
      <w:proofErr w:type="gramStart"/>
      <w:r w:rsidRPr="00475975">
        <w:rPr>
          <w:shd w:val="clear" w:color="auto" w:fill="FFFFFF"/>
        </w:rPr>
        <w:t>p</w:t>
      </w:r>
      <w:proofErr w:type="spellEnd"/>
      <w:proofErr w:type="gramEnd"/>
      <w:r w:rsidRPr="00475975">
        <w:rPr>
          <w:shd w:val="clear" w:color="auto" w:fill="FFFFFF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3606749" w14:textId="77777777" w:rsidR="003847D9" w:rsidRPr="00475975" w:rsidRDefault="003847D9" w:rsidP="00D30A07">
      <w:pPr>
        <w:pStyle w:val="pkt"/>
        <w:spacing w:before="0" w:after="0" w:line="360" w:lineRule="auto"/>
        <w:ind w:left="426" w:hanging="426"/>
      </w:pPr>
    </w:p>
    <w:p w14:paraId="046741A7" w14:textId="77777777" w:rsidR="00D30A07" w:rsidRPr="003847D9" w:rsidRDefault="00D30A07" w:rsidP="003847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D9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3847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OŚWIADCZENIA I DOKUMENTY, JAKIE ZOBOWIĄZANI SĄ DOSTARCZYĆ WYKONAWCY W CELU WYKAZANIA BRAKU PODSTAW </w:t>
      </w:r>
      <w:r w:rsidRPr="00384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WYKLUCZENIA ORAZ POTWIERDZENIA SPEŁNIANIA WARUNKÓW UDZIAŁU W POSTĘPOWANIU</w:t>
      </w:r>
    </w:p>
    <w:p w14:paraId="084E46E3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475975">
        <w:rPr>
          <w:b/>
        </w:rPr>
        <w:t>Jednolitego Europejskiego Dokumentu Zamówienia (ESPD)</w:t>
      </w:r>
      <w:r w:rsidRPr="00475975"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3E02342D" w14:textId="77777777" w:rsidR="00C11ECC" w:rsidRPr="00C11ECC" w:rsidRDefault="00D30A07" w:rsidP="00C11ECC">
      <w:pPr>
        <w:pStyle w:val="pkt"/>
        <w:spacing w:before="0" w:after="0" w:line="360" w:lineRule="auto"/>
        <w:ind w:left="426" w:hanging="426"/>
        <w:rPr>
          <w:szCs w:val="24"/>
        </w:rPr>
      </w:pPr>
      <w:r w:rsidRPr="00475975">
        <w:rPr>
          <w:b/>
        </w:rPr>
        <w:t>2.</w:t>
      </w:r>
      <w:r w:rsidRPr="00475975">
        <w:rPr>
          <w:b/>
        </w:rPr>
        <w:tab/>
      </w:r>
      <w:r w:rsidRPr="00C11ECC">
        <w:t xml:space="preserve">Zamawiający informuje, iż instrukcję wypełnienia </w:t>
      </w:r>
      <w:r w:rsidRPr="00C11ECC">
        <w:rPr>
          <w:bCs/>
        </w:rPr>
        <w:t>ESPD</w:t>
      </w:r>
      <w:r w:rsidRPr="00C11ECC">
        <w:rPr>
          <w:b/>
          <w:bCs/>
        </w:rPr>
        <w:t xml:space="preserve"> </w:t>
      </w:r>
      <w:r w:rsidRPr="00C11ECC">
        <w:t xml:space="preserve">oraz edytowalną wersję formularza ESPD można znaleźć pod adresem: </w:t>
      </w:r>
      <w:bookmarkStart w:id="6" w:name="_Hlk81837097"/>
      <w:r w:rsidRPr="00C11ECC">
        <w:rPr>
          <w:rStyle w:val="Hipercze"/>
        </w:rPr>
        <w:t>https</w:t>
      </w:r>
      <w:proofErr w:type="gramStart"/>
      <w:r w:rsidRPr="00C11ECC">
        <w:rPr>
          <w:rStyle w:val="Hipercze"/>
        </w:rPr>
        <w:t>://www</w:t>
      </w:r>
      <w:proofErr w:type="gramEnd"/>
      <w:r w:rsidRPr="00C11ECC">
        <w:rPr>
          <w:rStyle w:val="Hipercze"/>
        </w:rPr>
        <w:t>.</w:t>
      </w:r>
      <w:proofErr w:type="gramStart"/>
      <w:r w:rsidRPr="00C11ECC">
        <w:rPr>
          <w:rStyle w:val="Hipercze"/>
        </w:rPr>
        <w:t>uzp</w:t>
      </w:r>
      <w:proofErr w:type="gramEnd"/>
      <w:r w:rsidRPr="00C11ECC">
        <w:rPr>
          <w:rStyle w:val="Hipercze"/>
        </w:rPr>
        <w:t>.</w:t>
      </w:r>
      <w:proofErr w:type="gramStart"/>
      <w:r w:rsidRPr="00C11ECC">
        <w:rPr>
          <w:rStyle w:val="Hipercze"/>
        </w:rPr>
        <w:t>gov</w:t>
      </w:r>
      <w:proofErr w:type="gramEnd"/>
      <w:r w:rsidRPr="00C11ECC">
        <w:rPr>
          <w:rStyle w:val="Hipercze"/>
        </w:rPr>
        <w:t>.</w:t>
      </w:r>
      <w:proofErr w:type="gramStart"/>
      <w:r w:rsidRPr="00C11ECC">
        <w:rPr>
          <w:rStyle w:val="Hipercze"/>
        </w:rPr>
        <w:t>pl</w:t>
      </w:r>
      <w:proofErr w:type="gramEnd"/>
      <w:r w:rsidRPr="00C11ECC">
        <w:rPr>
          <w:rStyle w:val="Hipercze"/>
        </w:rPr>
        <w:t>/baza-wiedzy/prawo-zamowien-publicznych-regulacje/prawo-krajowe/jednolity-europejski-dokument-zamowienia</w:t>
      </w:r>
      <w:bookmarkEnd w:id="6"/>
      <w:r w:rsidRPr="00C11ECC">
        <w:t xml:space="preserve">. </w:t>
      </w:r>
      <w:r w:rsidR="003847D9" w:rsidRPr="00C11ECC">
        <w:t>W</w:t>
      </w:r>
      <w:r w:rsidRPr="00C11ECC">
        <w:t xml:space="preserve">ypełnienie ESPD </w:t>
      </w:r>
      <w:r w:rsidR="003847D9" w:rsidRPr="00C11ECC">
        <w:t xml:space="preserve">możliwe jest </w:t>
      </w:r>
      <w:r w:rsidRPr="00C11ECC">
        <w:t xml:space="preserve">za pomocą serwisu dostępnego pod </w:t>
      </w:r>
      <w:proofErr w:type="gramStart"/>
      <w:r w:rsidRPr="00C11ECC">
        <w:t xml:space="preserve">adresem:  </w:t>
      </w:r>
      <w:hyperlink r:id="rId15" w:history="1">
        <w:proofErr w:type="gramEnd"/>
        <w:r w:rsidRPr="00C11ECC">
          <w:rPr>
            <w:rStyle w:val="Hipercze"/>
          </w:rPr>
          <w:t>https://espd.uzp.gov.</w:t>
        </w:r>
        <w:proofErr w:type="gramStart"/>
        <w:r w:rsidRPr="00C11ECC">
          <w:rPr>
            <w:rStyle w:val="Hipercze"/>
          </w:rPr>
          <w:t>pl/</w:t>
        </w:r>
      </w:hyperlink>
      <w:r w:rsidRPr="00C11ECC">
        <w:t xml:space="preserve"> . </w:t>
      </w:r>
      <w:proofErr w:type="gramEnd"/>
      <w:r w:rsidRPr="00C11ECC">
        <w:rPr>
          <w:szCs w:val="24"/>
        </w:rPr>
        <w:t>W tym celu przygotowany przez Zamawiającego Jednolity Europejski Dokument Zamówienia (ESPD) w formacie *.</w:t>
      </w:r>
      <w:proofErr w:type="spellStart"/>
      <w:proofErr w:type="gramStart"/>
      <w:r w:rsidRPr="00C11ECC">
        <w:rPr>
          <w:szCs w:val="24"/>
        </w:rPr>
        <w:t>xml</w:t>
      </w:r>
      <w:proofErr w:type="spellEnd"/>
      <w:proofErr w:type="gramEnd"/>
      <w:r w:rsidRPr="00C11ECC">
        <w:rPr>
          <w:szCs w:val="24"/>
        </w:rPr>
        <w:t xml:space="preserve">, stanowiący </w:t>
      </w:r>
      <w:r w:rsidRPr="00C11ECC">
        <w:rPr>
          <w:b/>
          <w:szCs w:val="24"/>
        </w:rPr>
        <w:t xml:space="preserve">Załącznik nr </w:t>
      </w:r>
      <w:r w:rsidR="00184A55" w:rsidRPr="00C11ECC">
        <w:rPr>
          <w:b/>
          <w:szCs w:val="24"/>
        </w:rPr>
        <w:t>3</w:t>
      </w:r>
      <w:r w:rsidRPr="00C11ECC">
        <w:rPr>
          <w:b/>
          <w:szCs w:val="24"/>
        </w:rPr>
        <w:t xml:space="preserve"> do SWZ</w:t>
      </w:r>
      <w:r w:rsidRPr="00C11ECC">
        <w:rPr>
          <w:szCs w:val="24"/>
        </w:rPr>
        <w:t>, należy zaimportować do wyżej wymienionego serwisu oraz postępując zgodnie z zamieszczoną tam instrukcją wypełnić wzór elektronicznego formularza ESPD</w:t>
      </w:r>
      <w:r w:rsidR="00C11ECC" w:rsidRPr="00C11ECC">
        <w:rPr>
          <w:szCs w:val="24"/>
        </w:rPr>
        <w:t xml:space="preserve">. Ponadto </w:t>
      </w:r>
      <w:r w:rsidR="00C11ECC" w:rsidRPr="00C11ECC">
        <w:t>Zamawiający zamieszcza na stronie prowadzonego postępowania w wersji edytowalnej JEDZ, w którym znakiem „*” zaznaczono miejsca, które wymagają</w:t>
      </w:r>
      <w:r w:rsidR="00C11ECC" w:rsidRPr="00C11ECC">
        <w:rPr>
          <w:spacing w:val="-6"/>
        </w:rPr>
        <w:t xml:space="preserve"> </w:t>
      </w:r>
      <w:r w:rsidR="00C11ECC" w:rsidRPr="00C11ECC">
        <w:t>uzupełnienia.</w:t>
      </w:r>
    </w:p>
    <w:p w14:paraId="759887A6" w14:textId="77777777" w:rsidR="00C11ECC" w:rsidRPr="00C11ECC" w:rsidRDefault="00C11ECC" w:rsidP="00C11ECC">
      <w:pPr>
        <w:pStyle w:val="Akapitzlist"/>
        <w:widowControl w:val="0"/>
        <w:tabs>
          <w:tab w:val="left" w:pos="467"/>
        </w:tabs>
        <w:autoSpaceDE w:val="0"/>
        <w:autoSpaceDN w:val="0"/>
        <w:spacing w:before="1" w:line="360" w:lineRule="auto"/>
        <w:ind w:left="466"/>
      </w:pPr>
      <w:r w:rsidRPr="00C11ECC">
        <w:t>Wykonawca wypełnia następujące części</w:t>
      </w:r>
      <w:r w:rsidRPr="00C11ECC">
        <w:rPr>
          <w:spacing w:val="-1"/>
        </w:rPr>
        <w:t xml:space="preserve"> </w:t>
      </w:r>
      <w:r w:rsidRPr="00C11ECC">
        <w:t>JEDZ:</w:t>
      </w:r>
    </w:p>
    <w:p w14:paraId="7798DB52" w14:textId="77777777" w:rsidR="00C11ECC" w:rsidRPr="00C11ECC" w:rsidRDefault="00C11ECC" w:rsidP="00C11ECC">
      <w:pPr>
        <w:pStyle w:val="Akapitzlist"/>
        <w:widowControl w:val="0"/>
        <w:numPr>
          <w:ilvl w:val="1"/>
          <w:numId w:val="11"/>
        </w:numPr>
        <w:tabs>
          <w:tab w:val="left" w:pos="467"/>
        </w:tabs>
        <w:autoSpaceDE w:val="0"/>
        <w:autoSpaceDN w:val="0"/>
        <w:spacing w:before="1" w:line="360" w:lineRule="auto"/>
        <w:jc w:val="both"/>
      </w:pPr>
      <w:r w:rsidRPr="00C11ECC">
        <w:t xml:space="preserve">część II, sekcja A, </w:t>
      </w:r>
      <w:proofErr w:type="gramStart"/>
      <w:r w:rsidRPr="00C11ECC">
        <w:t xml:space="preserve">B , </w:t>
      </w:r>
      <w:proofErr w:type="gramEnd"/>
      <w:r w:rsidRPr="00C11ECC">
        <w:t>C,</w:t>
      </w:r>
      <w:r w:rsidRPr="00C11ECC">
        <w:rPr>
          <w:spacing w:val="2"/>
        </w:rPr>
        <w:t xml:space="preserve"> </w:t>
      </w:r>
      <w:r w:rsidRPr="00C11ECC">
        <w:t xml:space="preserve">D; </w:t>
      </w:r>
    </w:p>
    <w:p w14:paraId="3E22C7E8" w14:textId="77777777" w:rsidR="00C11ECC" w:rsidRPr="00C11ECC" w:rsidRDefault="00C11ECC" w:rsidP="00C11ECC">
      <w:pPr>
        <w:pStyle w:val="Akapitzlist"/>
        <w:widowControl w:val="0"/>
        <w:tabs>
          <w:tab w:val="left" w:pos="467"/>
        </w:tabs>
        <w:autoSpaceDE w:val="0"/>
        <w:autoSpaceDN w:val="0"/>
        <w:spacing w:before="1" w:line="360" w:lineRule="auto"/>
        <w:ind w:left="1263"/>
        <w:jc w:val="both"/>
      </w:pPr>
      <w:r>
        <w:t>W</w:t>
      </w:r>
      <w:r w:rsidRPr="00C11ECC">
        <w:t xml:space="preserve"> Części II Sekcji D ESPD (</w:t>
      </w:r>
      <w:r w:rsidRPr="00C11ECC">
        <w:rPr>
          <w:i/>
        </w:rPr>
        <w:t>Informacje dotyczące podwykonawców, na których zdolności Wykonawca nie polega</w:t>
      </w:r>
      <w:r w:rsidRPr="00C11ECC">
        <w:t>) Wykonawca oświadcza czy zamierza zlecić osobom trzecim podwykonawstwo jakiejkolwiek części zamówienia (w przypadku twierdzącej odpowiedzi podaje ponadto, o ile jest to wiadome, wykaz proponowanych podwykonawców)</w:t>
      </w:r>
      <w:r>
        <w:t xml:space="preserve">. </w:t>
      </w:r>
      <w:r w:rsidRPr="00C11ECC">
        <w:t>Wykonawca jest zobowiązany do przedstawienia w odniesieniu do tych podwykonawców odrębnych ESPD, zawierających informacje wymagane w Części II Sekcja A i B oraz w Części III;</w:t>
      </w:r>
    </w:p>
    <w:p w14:paraId="575BF781" w14:textId="77777777" w:rsidR="00C11ECC" w:rsidRPr="00C11ECC" w:rsidRDefault="00C11ECC" w:rsidP="00C11ECC">
      <w:pPr>
        <w:pStyle w:val="Akapitzlist"/>
        <w:widowControl w:val="0"/>
        <w:numPr>
          <w:ilvl w:val="1"/>
          <w:numId w:val="11"/>
        </w:numPr>
        <w:tabs>
          <w:tab w:val="left" w:pos="971"/>
          <w:tab w:val="left" w:pos="2466"/>
        </w:tabs>
        <w:autoSpaceDE w:val="0"/>
        <w:autoSpaceDN w:val="0"/>
        <w:spacing w:line="360" w:lineRule="auto"/>
        <w:ind w:left="970" w:right="113"/>
        <w:jc w:val="both"/>
      </w:pPr>
      <w:proofErr w:type="gramStart"/>
      <w:r w:rsidRPr="00C11ECC">
        <w:t xml:space="preserve">część </w:t>
      </w:r>
      <w:r w:rsidRPr="00C11ECC">
        <w:rPr>
          <w:spacing w:val="46"/>
        </w:rPr>
        <w:t xml:space="preserve"> </w:t>
      </w:r>
      <w:r w:rsidRPr="00C11ECC">
        <w:t>III</w:t>
      </w:r>
      <w:proofErr w:type="gramEnd"/>
      <w:r w:rsidRPr="00C11ECC">
        <w:t>,</w:t>
      </w:r>
      <w:r w:rsidRPr="00C11ECC">
        <w:tab/>
        <w:t>sekcja A, B, C, D – tylko w zakresie wskazanym przez Zamawiającego;</w:t>
      </w:r>
    </w:p>
    <w:p w14:paraId="7E330319" w14:textId="77777777" w:rsidR="00C11ECC" w:rsidRPr="00C11ECC" w:rsidRDefault="00C11ECC" w:rsidP="00C11ECC">
      <w:pPr>
        <w:pStyle w:val="Akapitzlist"/>
        <w:widowControl w:val="0"/>
        <w:numPr>
          <w:ilvl w:val="1"/>
          <w:numId w:val="11"/>
        </w:numPr>
        <w:tabs>
          <w:tab w:val="left" w:pos="971"/>
        </w:tabs>
        <w:autoSpaceDE w:val="0"/>
        <w:autoSpaceDN w:val="0"/>
        <w:spacing w:line="360" w:lineRule="auto"/>
        <w:ind w:left="970" w:hanging="361"/>
        <w:jc w:val="both"/>
      </w:pPr>
      <w:proofErr w:type="gramStart"/>
      <w:r w:rsidRPr="00C11ECC">
        <w:t>część</w:t>
      </w:r>
      <w:proofErr w:type="gramEnd"/>
      <w:r w:rsidRPr="00C11ECC">
        <w:t xml:space="preserve"> IV, sekcja A, B i</w:t>
      </w:r>
      <w:r w:rsidRPr="00C11ECC">
        <w:rPr>
          <w:spacing w:val="1"/>
        </w:rPr>
        <w:t xml:space="preserve"> </w:t>
      </w:r>
      <w:r w:rsidRPr="00C11ECC">
        <w:t>C;</w:t>
      </w:r>
    </w:p>
    <w:p w14:paraId="060AE43A" w14:textId="77777777" w:rsidR="00C11ECC" w:rsidRPr="00C11ECC" w:rsidRDefault="00C11ECC" w:rsidP="00C11ECC">
      <w:pPr>
        <w:pStyle w:val="Akapitzlist"/>
        <w:widowControl w:val="0"/>
        <w:numPr>
          <w:ilvl w:val="1"/>
          <w:numId w:val="11"/>
        </w:numPr>
        <w:tabs>
          <w:tab w:val="left" w:pos="971"/>
        </w:tabs>
        <w:autoSpaceDE w:val="0"/>
        <w:autoSpaceDN w:val="0"/>
        <w:spacing w:line="360" w:lineRule="auto"/>
        <w:ind w:left="970" w:hanging="361"/>
        <w:jc w:val="both"/>
      </w:pPr>
      <w:proofErr w:type="gramStart"/>
      <w:r w:rsidRPr="00C11ECC">
        <w:t>część</w:t>
      </w:r>
      <w:proofErr w:type="gramEnd"/>
      <w:r w:rsidRPr="00C11ECC">
        <w:rPr>
          <w:spacing w:val="-2"/>
        </w:rPr>
        <w:t xml:space="preserve"> </w:t>
      </w:r>
      <w:r w:rsidRPr="00C11ECC">
        <w:t>VI.</w:t>
      </w:r>
    </w:p>
    <w:p w14:paraId="6AE22836" w14:textId="77777777" w:rsidR="00D30A07" w:rsidRPr="00C11ECC" w:rsidRDefault="00D30A07" w:rsidP="00C11ECC">
      <w:pPr>
        <w:pStyle w:val="pkt"/>
        <w:spacing w:before="0" w:after="0" w:line="360" w:lineRule="auto"/>
        <w:ind w:left="426" w:firstLine="0"/>
        <w:rPr>
          <w:szCs w:val="24"/>
        </w:rPr>
      </w:pPr>
      <w:r w:rsidRPr="00C11ECC">
        <w:rPr>
          <w:szCs w:val="24"/>
        </w:rPr>
        <w:lastRenderedPageBreak/>
        <w:t>Część V (</w:t>
      </w:r>
      <w:r w:rsidRPr="00C11ECC">
        <w:rPr>
          <w:i/>
          <w:szCs w:val="24"/>
        </w:rPr>
        <w:t>Ograniczenie liczby kwalifikujących się kandydatów</w:t>
      </w:r>
      <w:r w:rsidRPr="00C11ECC">
        <w:rPr>
          <w:szCs w:val="24"/>
        </w:rPr>
        <w:t>) należy pozostawić niewypełnioną.</w:t>
      </w:r>
    </w:p>
    <w:p w14:paraId="012D80BA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rPr>
          <w:shd w:val="clear" w:color="auto" w:fill="FFFFFF"/>
        </w:rPr>
        <w:t xml:space="preserve">Zamawiający przed wyborem najkorzystniejszej oferty wzywa wykonawcę, którego oferta została najwyżej oceniona, </w:t>
      </w:r>
      <w:r w:rsidRPr="005408DD">
        <w:t>do</w:t>
      </w:r>
      <w:r w:rsidRPr="00475975">
        <w:rPr>
          <w:shd w:val="clear" w:color="auto" w:fill="FFFFFF"/>
        </w:rPr>
        <w:t xml:space="preserve"> złożenia w wyznaczonym terminie, nie krótszym niż 10 dni, aktualnych na dzień złożenia podmiotowych środków dowodowych:</w:t>
      </w:r>
    </w:p>
    <w:p w14:paraId="49B022A2" w14:textId="77777777" w:rsidR="00D30A07" w:rsidRPr="0094017F" w:rsidRDefault="00D30A07" w:rsidP="00D30A07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17F">
        <w:rPr>
          <w:rFonts w:ascii="Times New Roman" w:hAnsi="Times New Roman" w:cs="Times New Roman"/>
          <w:b/>
          <w:sz w:val="24"/>
          <w:szCs w:val="24"/>
        </w:rPr>
        <w:t>1)</w:t>
      </w:r>
      <w:r w:rsidRPr="0094017F">
        <w:rPr>
          <w:rFonts w:ascii="Times New Roman" w:hAnsi="Times New Roman" w:cs="Times New Roman"/>
          <w:b/>
          <w:sz w:val="24"/>
          <w:szCs w:val="24"/>
        </w:rPr>
        <w:tab/>
      </w:r>
      <w:r w:rsidRPr="0094017F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 w:rsidR="00AD067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4017F">
        <w:rPr>
          <w:rFonts w:ascii="Times New Roman" w:hAnsi="Times New Roman" w:cs="Times New Roman"/>
          <w:b/>
          <w:bCs/>
          <w:sz w:val="24"/>
          <w:szCs w:val="24"/>
        </w:rPr>
        <w:t xml:space="preserve"> wykonawcy</w:t>
      </w:r>
      <w:r w:rsidRPr="0094017F">
        <w:rPr>
          <w:rFonts w:ascii="Times New Roman" w:hAnsi="Times New Roman" w:cs="Times New Roman"/>
          <w:sz w:val="24"/>
          <w:szCs w:val="24"/>
        </w:rPr>
        <w:t xml:space="preserve">, w zakresie art. 108 ust. 1 pkt 5 </w:t>
      </w:r>
      <w:proofErr w:type="spellStart"/>
      <w:r w:rsidRPr="0094017F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94017F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94017F">
        <w:rPr>
          <w:rFonts w:ascii="Times New Roman" w:hAnsi="Times New Roman" w:cs="Times New Roman"/>
          <w:sz w:val="24"/>
          <w:szCs w:val="24"/>
        </w:rPr>
        <w:t xml:space="preserve">., o braku przynależności do tej samej grupy kapitałowej, w rozumieniu ustawy z dnia 16.02.2007 </w:t>
      </w:r>
      <w:proofErr w:type="gramStart"/>
      <w:r w:rsidRPr="009401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4017F">
        <w:rPr>
          <w:rFonts w:ascii="Times New Roman" w:hAnsi="Times New Roman" w:cs="Times New Roman"/>
          <w:sz w:val="24"/>
          <w:szCs w:val="24"/>
        </w:rPr>
        <w:t xml:space="preserve">. o ochronie konkurencji i konsumentów (Dz. U. </w:t>
      </w:r>
      <w:proofErr w:type="gramStart"/>
      <w:r w:rsidRPr="0094017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4017F">
        <w:rPr>
          <w:rFonts w:ascii="Times New Roman" w:hAnsi="Times New Roman" w:cs="Times New Roman"/>
          <w:sz w:val="24"/>
          <w:szCs w:val="24"/>
        </w:rPr>
        <w:t xml:space="preserve"> 20</w:t>
      </w:r>
      <w:r w:rsidR="00EB7162" w:rsidRPr="0094017F">
        <w:rPr>
          <w:rFonts w:ascii="Times New Roman" w:hAnsi="Times New Roman" w:cs="Times New Roman"/>
          <w:sz w:val="24"/>
          <w:szCs w:val="24"/>
        </w:rPr>
        <w:t>21</w:t>
      </w:r>
      <w:r w:rsidRPr="0094017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7162" w:rsidRPr="0094017F">
        <w:rPr>
          <w:rFonts w:ascii="Times New Roman" w:hAnsi="Times New Roman" w:cs="Times New Roman"/>
          <w:sz w:val="24"/>
          <w:szCs w:val="24"/>
        </w:rPr>
        <w:t>275</w:t>
      </w:r>
      <w:r w:rsidRPr="0094017F">
        <w:rPr>
          <w:rFonts w:ascii="Times New Roman" w:hAnsi="Times New Roman" w:cs="Times New Roman"/>
          <w:sz w:val="24"/>
          <w:szCs w:val="24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94017F">
        <w:rPr>
          <w:rFonts w:ascii="Times New Roman" w:hAnsi="Times New Roman" w:cs="Times New Roman"/>
          <w:b/>
          <w:bCs/>
          <w:sz w:val="24"/>
          <w:szCs w:val="24"/>
        </w:rPr>
        <w:t>załącznik nr 4 do SWZ</w:t>
      </w:r>
      <w:r w:rsidRPr="0094017F">
        <w:rPr>
          <w:rFonts w:ascii="Times New Roman" w:hAnsi="Times New Roman" w:cs="Times New Roman"/>
          <w:sz w:val="24"/>
          <w:szCs w:val="24"/>
        </w:rPr>
        <w:t>;</w:t>
      </w:r>
    </w:p>
    <w:p w14:paraId="052D6A23" w14:textId="77777777" w:rsidR="00D30A07" w:rsidRPr="0094017F" w:rsidRDefault="00D30A07" w:rsidP="00D30A07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17F">
        <w:rPr>
          <w:rFonts w:ascii="Times New Roman" w:hAnsi="Times New Roman" w:cs="Times New Roman"/>
          <w:b/>
          <w:sz w:val="24"/>
          <w:szCs w:val="24"/>
        </w:rPr>
        <w:t>2)</w:t>
      </w:r>
      <w:r w:rsidRPr="0094017F">
        <w:rPr>
          <w:rFonts w:ascii="Times New Roman" w:hAnsi="Times New Roman" w:cs="Times New Roman"/>
          <w:b/>
          <w:sz w:val="24"/>
          <w:szCs w:val="24"/>
        </w:rPr>
        <w:tab/>
      </w:r>
      <w:r w:rsidRPr="0094017F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="00AD067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4017F">
        <w:rPr>
          <w:rFonts w:ascii="Times New Roman" w:hAnsi="Times New Roman" w:cs="Times New Roman"/>
          <w:b/>
          <w:bCs/>
          <w:sz w:val="24"/>
          <w:szCs w:val="24"/>
        </w:rPr>
        <w:t xml:space="preserve"> usług wykonanych w okresie ostatnich 3 lat, </w:t>
      </w:r>
      <w:r w:rsidRPr="0094017F">
        <w:rPr>
          <w:rFonts w:ascii="Times New Roman" w:hAnsi="Times New Roman" w:cs="Times New Roman"/>
          <w:sz w:val="24"/>
          <w:szCs w:val="24"/>
        </w:rPr>
        <w:t xml:space="preserve"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</w:t>
      </w:r>
      <w:r w:rsidRPr="00AD067C">
        <w:rPr>
          <w:rFonts w:ascii="Times New Roman" w:hAnsi="Times New Roman" w:cs="Times New Roman"/>
          <w:sz w:val="24"/>
          <w:szCs w:val="24"/>
        </w:rPr>
        <w:t>wykonane</w:t>
      </w:r>
      <w:r w:rsidR="00AD067C" w:rsidRPr="00AD067C">
        <w:rPr>
          <w:rFonts w:ascii="Times New Roman" w:hAnsi="Times New Roman" w:cs="Times New Roman"/>
          <w:sz w:val="24"/>
          <w:szCs w:val="24"/>
        </w:rPr>
        <w:t xml:space="preserve"> - na potwierdzenie spełniania warunku określonego w Części </w:t>
      </w:r>
      <w:proofErr w:type="gramStart"/>
      <w:r w:rsidR="00AD067C" w:rsidRPr="00AD067C">
        <w:rPr>
          <w:rFonts w:ascii="Times New Roman" w:hAnsi="Times New Roman" w:cs="Times New Roman"/>
          <w:sz w:val="24"/>
          <w:szCs w:val="24"/>
        </w:rPr>
        <w:t>VII  ust</w:t>
      </w:r>
      <w:proofErr w:type="gramEnd"/>
      <w:r w:rsidR="00AD067C" w:rsidRPr="00AD067C">
        <w:rPr>
          <w:rFonts w:ascii="Times New Roman" w:hAnsi="Times New Roman" w:cs="Times New Roman"/>
          <w:sz w:val="24"/>
          <w:szCs w:val="24"/>
        </w:rPr>
        <w:t>. 2 pkt 4 lit. a SWZ;</w:t>
      </w:r>
      <w:r w:rsidRPr="00AD067C">
        <w:rPr>
          <w:rFonts w:ascii="Times New Roman" w:hAnsi="Times New Roman" w:cs="Times New Roman"/>
          <w:sz w:val="24"/>
          <w:szCs w:val="24"/>
        </w:rPr>
        <w:t xml:space="preserve"> wzór</w:t>
      </w:r>
      <w:r w:rsidRPr="0094017F">
        <w:rPr>
          <w:rFonts w:ascii="Times New Roman" w:hAnsi="Times New Roman" w:cs="Times New Roman"/>
          <w:sz w:val="24"/>
          <w:szCs w:val="24"/>
        </w:rPr>
        <w:t xml:space="preserve"> wykazu usług stanowi Z</w:t>
      </w:r>
      <w:r w:rsidRPr="0094017F">
        <w:rPr>
          <w:rFonts w:ascii="Times New Roman" w:hAnsi="Times New Roman" w:cs="Times New Roman"/>
          <w:b/>
          <w:bCs/>
          <w:sz w:val="24"/>
          <w:szCs w:val="24"/>
        </w:rPr>
        <w:t>ałącznik nr 5 do SWZ</w:t>
      </w:r>
      <w:r w:rsidRPr="0094017F">
        <w:rPr>
          <w:rFonts w:ascii="Times New Roman" w:hAnsi="Times New Roman" w:cs="Times New Roman"/>
          <w:sz w:val="24"/>
          <w:szCs w:val="24"/>
        </w:rPr>
        <w:t>;</w:t>
      </w:r>
    </w:p>
    <w:p w14:paraId="3A4D7205" w14:textId="77777777" w:rsidR="00D30A07" w:rsidRPr="0094017F" w:rsidRDefault="00D30A07" w:rsidP="00D30A07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17F">
        <w:rPr>
          <w:rFonts w:ascii="Times New Roman" w:hAnsi="Times New Roman" w:cs="Times New Roman"/>
          <w:b/>
          <w:sz w:val="24"/>
          <w:szCs w:val="24"/>
        </w:rPr>
        <w:t>3)</w:t>
      </w:r>
      <w:r w:rsidRPr="0094017F">
        <w:rPr>
          <w:rFonts w:ascii="Times New Roman" w:hAnsi="Times New Roman" w:cs="Times New Roman"/>
          <w:b/>
          <w:sz w:val="24"/>
          <w:szCs w:val="24"/>
        </w:rPr>
        <w:tab/>
        <w:t xml:space="preserve">Wykazu </w:t>
      </w:r>
      <w:r w:rsidR="00EB7162" w:rsidRPr="0094017F">
        <w:rPr>
          <w:rFonts w:ascii="Times New Roman" w:hAnsi="Times New Roman" w:cs="Times New Roman"/>
          <w:sz w:val="24"/>
          <w:szCs w:val="24"/>
        </w:rPr>
        <w:t xml:space="preserve">wykaz wyposażenia (pojazdów) dostępnych wykonawcy usług w celu wykonania zamówienia wraz z informacją o podstawie do dysponowania tymi </w:t>
      </w:r>
      <w:r w:rsidR="00EB7162" w:rsidRPr="00AD067C">
        <w:rPr>
          <w:rFonts w:ascii="Times New Roman" w:hAnsi="Times New Roman" w:cs="Times New Roman"/>
          <w:sz w:val="24"/>
          <w:szCs w:val="24"/>
        </w:rPr>
        <w:t>zasobami</w:t>
      </w:r>
      <w:r w:rsidR="00AD067C" w:rsidRPr="00AD067C">
        <w:rPr>
          <w:rFonts w:ascii="Times New Roman" w:hAnsi="Times New Roman" w:cs="Times New Roman"/>
          <w:sz w:val="24"/>
          <w:szCs w:val="24"/>
        </w:rPr>
        <w:t xml:space="preserve"> - na potwierdzenie spełniania warunku określonego w Części </w:t>
      </w:r>
      <w:proofErr w:type="gramStart"/>
      <w:r w:rsidR="00AD067C" w:rsidRPr="00AD067C">
        <w:rPr>
          <w:rFonts w:ascii="Times New Roman" w:hAnsi="Times New Roman" w:cs="Times New Roman"/>
          <w:sz w:val="24"/>
          <w:szCs w:val="24"/>
        </w:rPr>
        <w:t>VII  ust</w:t>
      </w:r>
      <w:proofErr w:type="gramEnd"/>
      <w:r w:rsidR="00AD067C" w:rsidRPr="00AD067C">
        <w:rPr>
          <w:rFonts w:ascii="Times New Roman" w:hAnsi="Times New Roman" w:cs="Times New Roman"/>
          <w:sz w:val="24"/>
          <w:szCs w:val="24"/>
        </w:rPr>
        <w:t xml:space="preserve">. 2 pkt 4 lit. b SWZ </w:t>
      </w:r>
      <w:r w:rsidR="00EB7162" w:rsidRPr="00AD067C">
        <w:rPr>
          <w:rFonts w:ascii="Times New Roman" w:hAnsi="Times New Roman" w:cs="Times New Roman"/>
          <w:sz w:val="24"/>
          <w:szCs w:val="24"/>
        </w:rPr>
        <w:t xml:space="preserve">, </w:t>
      </w:r>
      <w:r w:rsidRPr="00AD067C">
        <w:rPr>
          <w:rFonts w:ascii="Times New Roman" w:hAnsi="Times New Roman" w:cs="Times New Roman"/>
          <w:sz w:val="24"/>
          <w:szCs w:val="24"/>
        </w:rPr>
        <w:t>wzór wykazu</w:t>
      </w:r>
      <w:r w:rsidR="0094017F" w:rsidRPr="0094017F">
        <w:rPr>
          <w:rFonts w:ascii="Times New Roman" w:hAnsi="Times New Roman" w:cs="Times New Roman"/>
          <w:sz w:val="24"/>
          <w:szCs w:val="24"/>
        </w:rPr>
        <w:t xml:space="preserve"> pojazdów</w:t>
      </w:r>
      <w:r w:rsidRPr="0094017F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4017F">
        <w:rPr>
          <w:rFonts w:ascii="Times New Roman" w:hAnsi="Times New Roman" w:cs="Times New Roman"/>
          <w:b/>
          <w:sz w:val="24"/>
          <w:szCs w:val="24"/>
        </w:rPr>
        <w:t>Załącznik nr 6 do SWZ</w:t>
      </w:r>
      <w:r w:rsidRPr="0094017F">
        <w:rPr>
          <w:rFonts w:ascii="Times New Roman" w:hAnsi="Times New Roman" w:cs="Times New Roman"/>
          <w:sz w:val="24"/>
          <w:szCs w:val="24"/>
        </w:rPr>
        <w:t>;</w:t>
      </w:r>
    </w:p>
    <w:p w14:paraId="481BF139" w14:textId="77777777" w:rsidR="00D30A07" w:rsidRPr="0094017F" w:rsidRDefault="00D30A07" w:rsidP="00D30A07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17F">
        <w:rPr>
          <w:rFonts w:ascii="Times New Roman" w:hAnsi="Times New Roman" w:cs="Times New Roman"/>
          <w:b/>
          <w:sz w:val="24"/>
          <w:szCs w:val="24"/>
        </w:rPr>
        <w:t>4)</w:t>
      </w:r>
      <w:r w:rsidRPr="0094017F">
        <w:rPr>
          <w:rFonts w:ascii="Times New Roman" w:hAnsi="Times New Roman" w:cs="Times New Roman"/>
          <w:b/>
          <w:sz w:val="24"/>
          <w:szCs w:val="24"/>
        </w:rPr>
        <w:tab/>
        <w:t>Oświadczeni</w:t>
      </w:r>
      <w:r w:rsidR="00AD067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4017F">
        <w:rPr>
          <w:rFonts w:ascii="Times New Roman" w:hAnsi="Times New Roman" w:cs="Times New Roman"/>
          <w:b/>
          <w:sz w:val="24"/>
          <w:szCs w:val="24"/>
        </w:rPr>
        <w:t xml:space="preserve"> wykonawcy </w:t>
      </w:r>
      <w:r w:rsidRPr="0094017F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94017F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94017F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94017F">
        <w:rPr>
          <w:rFonts w:ascii="Times New Roman" w:hAnsi="Times New Roman" w:cs="Times New Roman"/>
          <w:sz w:val="24"/>
          <w:szCs w:val="24"/>
        </w:rPr>
        <w:t xml:space="preserve">. w zakresie odnoszącym się do podstaw wykluczenia wskazanych w art. 108 ust. 1 pkt 3-6 </w:t>
      </w:r>
      <w:proofErr w:type="spellStart"/>
      <w:r w:rsidRPr="0094017F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94017F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94017F">
        <w:rPr>
          <w:rFonts w:ascii="Times New Roman" w:hAnsi="Times New Roman" w:cs="Times New Roman"/>
          <w:sz w:val="24"/>
          <w:szCs w:val="24"/>
        </w:rPr>
        <w:t xml:space="preserve">.; wzór oświadczenia stanowi </w:t>
      </w:r>
      <w:r w:rsidRPr="0094017F">
        <w:rPr>
          <w:rFonts w:ascii="Times New Roman" w:hAnsi="Times New Roman" w:cs="Times New Roman"/>
          <w:b/>
          <w:sz w:val="24"/>
          <w:szCs w:val="24"/>
        </w:rPr>
        <w:t>Załącznik nr 7 do SWZ</w:t>
      </w:r>
      <w:r w:rsidR="0094017F" w:rsidRPr="0094017F">
        <w:rPr>
          <w:rFonts w:ascii="Times New Roman" w:hAnsi="Times New Roman" w:cs="Times New Roman"/>
          <w:b/>
          <w:sz w:val="24"/>
          <w:szCs w:val="24"/>
        </w:rPr>
        <w:t>;</w:t>
      </w:r>
      <w:r w:rsidRPr="0094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1F584" w14:textId="77777777" w:rsidR="001810F9" w:rsidRDefault="00D30A07" w:rsidP="001810F9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17F">
        <w:rPr>
          <w:rFonts w:ascii="Times New Roman" w:hAnsi="Times New Roman" w:cs="Times New Roman"/>
          <w:b/>
          <w:sz w:val="24"/>
          <w:szCs w:val="24"/>
        </w:rPr>
        <w:t>5)</w:t>
      </w:r>
      <w:r w:rsidRPr="0094017F">
        <w:rPr>
          <w:rFonts w:ascii="Times New Roman" w:hAnsi="Times New Roman" w:cs="Times New Roman"/>
          <w:b/>
          <w:sz w:val="24"/>
          <w:szCs w:val="24"/>
        </w:rPr>
        <w:tab/>
        <w:t>Informacj</w:t>
      </w:r>
      <w:r w:rsidR="00AD067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4017F">
        <w:rPr>
          <w:rFonts w:ascii="Times New Roman" w:hAnsi="Times New Roman" w:cs="Times New Roman"/>
          <w:b/>
          <w:sz w:val="24"/>
          <w:szCs w:val="24"/>
        </w:rPr>
        <w:t xml:space="preserve"> z Krajowego Rejestru Karnego </w:t>
      </w:r>
      <w:r w:rsidRPr="0094017F">
        <w:rPr>
          <w:rFonts w:ascii="Times New Roman" w:hAnsi="Times New Roman" w:cs="Times New Roman"/>
          <w:sz w:val="24"/>
          <w:szCs w:val="24"/>
        </w:rPr>
        <w:t xml:space="preserve">w zakresie dotyczącym podstaw wykluczenia wskazanych w art. 108 ust. 1 pkt 1,2 i 4 </w:t>
      </w:r>
      <w:proofErr w:type="spellStart"/>
      <w:r w:rsidRPr="0094017F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94017F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94017F">
        <w:rPr>
          <w:rFonts w:ascii="Times New Roman" w:hAnsi="Times New Roman" w:cs="Times New Roman"/>
          <w:sz w:val="24"/>
          <w:szCs w:val="24"/>
        </w:rPr>
        <w:t>. sporządzon</w:t>
      </w:r>
      <w:r w:rsidR="00AD067C">
        <w:rPr>
          <w:rFonts w:ascii="Times New Roman" w:hAnsi="Times New Roman" w:cs="Times New Roman"/>
          <w:sz w:val="24"/>
          <w:szCs w:val="24"/>
        </w:rPr>
        <w:t>ej</w:t>
      </w:r>
      <w:r w:rsidRPr="0094017F">
        <w:rPr>
          <w:rFonts w:ascii="Times New Roman" w:hAnsi="Times New Roman" w:cs="Times New Roman"/>
          <w:sz w:val="24"/>
          <w:szCs w:val="24"/>
        </w:rPr>
        <w:t xml:space="preserve"> nie wcześniej niż 6 miesięcy przed jej złożeniem</w:t>
      </w:r>
      <w:r w:rsidR="001810F9">
        <w:rPr>
          <w:rFonts w:ascii="Times New Roman" w:hAnsi="Times New Roman" w:cs="Times New Roman"/>
          <w:sz w:val="24"/>
          <w:szCs w:val="24"/>
        </w:rPr>
        <w:t>,</w:t>
      </w:r>
    </w:p>
    <w:p w14:paraId="2D34B2AE" w14:textId="77777777" w:rsidR="001810F9" w:rsidRPr="00AD067C" w:rsidRDefault="001810F9" w:rsidP="001810F9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67C"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 w:rsidRPr="00AD0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67C" w:rsidRPr="00AD067C">
        <w:rPr>
          <w:rFonts w:ascii="Times New Roman" w:hAnsi="Times New Roman" w:cs="Times New Roman"/>
          <w:bCs/>
          <w:sz w:val="24"/>
          <w:szCs w:val="24"/>
        </w:rPr>
        <w:t>A</w:t>
      </w:r>
      <w:r w:rsidRPr="00AD067C">
        <w:rPr>
          <w:rFonts w:ascii="Times New Roman" w:hAnsi="Times New Roman" w:cs="Times New Roman"/>
          <w:bCs/>
          <w:sz w:val="24"/>
          <w:szCs w:val="24"/>
        </w:rPr>
        <w:t>ktualne</w:t>
      </w:r>
      <w:r w:rsidR="00AD067C" w:rsidRPr="00AD067C">
        <w:rPr>
          <w:rFonts w:ascii="Times New Roman" w:hAnsi="Times New Roman" w:cs="Times New Roman"/>
          <w:bCs/>
          <w:sz w:val="24"/>
          <w:szCs w:val="24"/>
        </w:rPr>
        <w:t>go</w:t>
      </w:r>
      <w:r w:rsidRPr="00AD067C">
        <w:rPr>
          <w:rFonts w:ascii="Times New Roman" w:hAnsi="Times New Roman" w:cs="Times New Roman"/>
          <w:bCs/>
          <w:sz w:val="24"/>
          <w:szCs w:val="24"/>
        </w:rPr>
        <w:t xml:space="preserve"> zezwolen</w:t>
      </w:r>
      <w:r w:rsidR="00AD067C" w:rsidRPr="00AD067C">
        <w:rPr>
          <w:rFonts w:ascii="Times New Roman" w:hAnsi="Times New Roman" w:cs="Times New Roman"/>
          <w:bCs/>
          <w:sz w:val="24"/>
          <w:szCs w:val="24"/>
        </w:rPr>
        <w:t>ia</w:t>
      </w:r>
      <w:r w:rsidRPr="00AD067C">
        <w:rPr>
          <w:rFonts w:ascii="Times New Roman" w:hAnsi="Times New Roman" w:cs="Times New Roman"/>
          <w:bCs/>
          <w:sz w:val="24"/>
          <w:szCs w:val="24"/>
        </w:rPr>
        <w:t xml:space="preserve"> na przetwarzanie odpadów lub umowy z podmiotem posiadającym zezwolenie na przetwarzanie odpadów, albo (w przypadku, gdy Wykonawca będzie magazynował odpady przed ich transportem do miejsca przetwarzania), aktualnego zezwolenia na zbieranie odpadów w rozumieniu ustawy z dnia 14.12.2012 r. o odpadach – na potwierdzenie spełniania warunku określonego w Części </w:t>
      </w:r>
      <w:proofErr w:type="gramStart"/>
      <w:r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>VII  ust</w:t>
      </w:r>
      <w:proofErr w:type="gramEnd"/>
      <w:r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>. 2 pkt 2 lit. b SWZ;</w:t>
      </w:r>
    </w:p>
    <w:p w14:paraId="59B77C13" w14:textId="77777777" w:rsidR="001810F9" w:rsidRPr="00AD067C" w:rsidRDefault="001810F9" w:rsidP="001810F9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67C">
        <w:rPr>
          <w:rFonts w:ascii="Times New Roman" w:hAnsi="Times New Roman" w:cs="Times New Roman"/>
          <w:b/>
          <w:sz w:val="24"/>
          <w:szCs w:val="24"/>
        </w:rPr>
        <w:t>7)</w:t>
      </w:r>
      <w:r w:rsidRPr="00AD0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67C">
        <w:rPr>
          <w:rFonts w:ascii="Times New Roman" w:hAnsi="Times New Roman" w:cs="Times New Roman"/>
          <w:bCs/>
          <w:sz w:val="24"/>
          <w:szCs w:val="24"/>
        </w:rPr>
        <w:tab/>
      </w:r>
      <w:r w:rsidR="00AD067C" w:rsidRPr="00AD067C">
        <w:rPr>
          <w:rFonts w:ascii="Times New Roman" w:hAnsi="Times New Roman" w:cs="Times New Roman"/>
          <w:bCs/>
          <w:sz w:val="24"/>
          <w:szCs w:val="24"/>
        </w:rPr>
        <w:t>W</w:t>
      </w:r>
      <w:r w:rsidRPr="00AD067C">
        <w:rPr>
          <w:rFonts w:ascii="Times New Roman" w:hAnsi="Times New Roman" w:cs="Times New Roman"/>
          <w:bCs/>
          <w:sz w:val="24"/>
          <w:szCs w:val="24"/>
        </w:rPr>
        <w:t>pis</w:t>
      </w:r>
      <w:r w:rsidR="00AD067C" w:rsidRPr="00AD067C">
        <w:rPr>
          <w:rFonts w:ascii="Times New Roman" w:hAnsi="Times New Roman" w:cs="Times New Roman"/>
          <w:bCs/>
          <w:sz w:val="24"/>
          <w:szCs w:val="24"/>
        </w:rPr>
        <w:t>u</w:t>
      </w:r>
      <w:r w:rsidRPr="00AD067C">
        <w:rPr>
          <w:rFonts w:ascii="Times New Roman" w:hAnsi="Times New Roman" w:cs="Times New Roman"/>
          <w:bCs/>
          <w:sz w:val="24"/>
          <w:szCs w:val="24"/>
        </w:rPr>
        <w:t xml:space="preserve"> do rejestru prowadzonego na podstawie art. 49 ustawy z dnia 14.12.2012 r. o odpadach, w zakresie transportu odpadów komunalnych o kodach odpowiadających przedmiotowi </w:t>
      </w:r>
      <w:proofErr w:type="gramStart"/>
      <w:r w:rsidRPr="00AD067C">
        <w:rPr>
          <w:rFonts w:ascii="Times New Roman" w:hAnsi="Times New Roman" w:cs="Times New Roman"/>
          <w:bCs/>
          <w:sz w:val="24"/>
          <w:szCs w:val="24"/>
        </w:rPr>
        <w:t>zamówienia –  na</w:t>
      </w:r>
      <w:proofErr w:type="gramEnd"/>
      <w:r w:rsidRPr="00AD067C">
        <w:rPr>
          <w:rFonts w:ascii="Times New Roman" w:hAnsi="Times New Roman" w:cs="Times New Roman"/>
          <w:bCs/>
          <w:sz w:val="24"/>
          <w:szCs w:val="24"/>
        </w:rPr>
        <w:t xml:space="preserve"> potwierdzenie spełniania warunku określonego w Części VII  ust. 2 pkt 2 lit. c SWZ;</w:t>
      </w:r>
    </w:p>
    <w:p w14:paraId="6F1FCDF3" w14:textId="77777777" w:rsidR="001810F9" w:rsidRPr="00AD067C" w:rsidRDefault="001810F9" w:rsidP="001810F9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67C">
        <w:rPr>
          <w:rFonts w:ascii="Times New Roman" w:hAnsi="Times New Roman" w:cs="Times New Roman"/>
          <w:b/>
          <w:sz w:val="24"/>
          <w:szCs w:val="24"/>
        </w:rPr>
        <w:t>8)</w:t>
      </w:r>
      <w:r w:rsidRPr="00AD0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67C" w:rsidRPr="00AD067C">
        <w:rPr>
          <w:rFonts w:ascii="Times New Roman" w:hAnsi="Times New Roman" w:cs="Times New Roman"/>
          <w:bCs/>
          <w:sz w:val="24"/>
          <w:szCs w:val="24"/>
        </w:rPr>
        <w:tab/>
      </w:r>
      <w:r w:rsidR="00AD067C"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>olis</w:t>
      </w:r>
      <w:r w:rsidR="00AD067C"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AD067C" w:rsidRPr="00AD0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7C">
        <w:rPr>
          <w:rFonts w:ascii="Times New Roman" w:hAnsi="Times New Roman" w:cs="Times New Roman"/>
          <w:color w:val="000000"/>
          <w:sz w:val="24"/>
          <w:szCs w:val="24"/>
        </w:rPr>
        <w:t>lub inn</w:t>
      </w:r>
      <w:r w:rsidR="00AD067C" w:rsidRPr="00AD067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D067C">
        <w:rPr>
          <w:rFonts w:ascii="Times New Roman" w:hAnsi="Times New Roman" w:cs="Times New Roman"/>
          <w:color w:val="000000"/>
          <w:sz w:val="24"/>
          <w:szCs w:val="24"/>
        </w:rPr>
        <w:t xml:space="preserve"> dokument</w:t>
      </w:r>
      <w:r w:rsidR="00AD067C" w:rsidRPr="00AD067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D0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potwierdzając</w:t>
      </w:r>
      <w:r w:rsidR="00AD067C" w:rsidRPr="00AD0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ego</w:t>
      </w:r>
      <w:r w:rsidRPr="00AD0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że ubezpieczenie od odpowiedzialności cywilnej</w:t>
      </w:r>
      <w:r w:rsidR="00AD067C" w:rsidRPr="00AD06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D067C">
        <w:rPr>
          <w:rFonts w:ascii="Times New Roman" w:hAnsi="Times New Roman" w:cs="Times New Roman"/>
          <w:color w:val="000000"/>
          <w:sz w:val="24"/>
          <w:szCs w:val="24"/>
        </w:rPr>
        <w:t xml:space="preserve">– na potwierdzenie spełniania warunku określonego w </w:t>
      </w:r>
      <w:r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Części </w:t>
      </w:r>
      <w:proofErr w:type="gramStart"/>
      <w:r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>VII  ust</w:t>
      </w:r>
      <w:proofErr w:type="gramEnd"/>
      <w:r w:rsidRPr="00AD0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 </w:t>
      </w:r>
      <w:r w:rsidRPr="00AD067C">
        <w:rPr>
          <w:rFonts w:ascii="Times New Roman" w:hAnsi="Times New Roman" w:cs="Times New Roman"/>
          <w:color w:val="000000"/>
          <w:sz w:val="24"/>
          <w:szCs w:val="24"/>
        </w:rPr>
        <w:t>pkt 3 SWZ;</w:t>
      </w:r>
    </w:p>
    <w:p w14:paraId="322CD671" w14:textId="77777777" w:rsidR="001810F9" w:rsidRPr="0094017F" w:rsidRDefault="001810F9" w:rsidP="0094017F">
      <w:pPr>
        <w:spacing w:line="360" w:lineRule="auto"/>
        <w:ind w:left="85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2B8DEE" w14:textId="77777777" w:rsidR="00D30A07" w:rsidRPr="00475975" w:rsidRDefault="00D30A07" w:rsidP="0094017F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>Jeżeli Wykonawca ma siedzibę lub miejsce zamieszkania poza granicami Rzeczypospolitej Polskiej</w:t>
      </w:r>
      <w:r w:rsidR="0094017F">
        <w:t xml:space="preserve"> </w:t>
      </w:r>
      <w:r w:rsidRPr="00475975">
        <w:t>zamiast dokument</w:t>
      </w:r>
      <w:r w:rsidR="0094017F">
        <w:t>u</w:t>
      </w:r>
      <w:r w:rsidRPr="00475975">
        <w:t>, o który</w:t>
      </w:r>
      <w:r w:rsidR="0094017F">
        <w:t>m</w:t>
      </w:r>
      <w:r w:rsidRPr="00475975">
        <w:t xml:space="preserve"> mowa w ust. 3 </w:t>
      </w:r>
      <w:proofErr w:type="gramStart"/>
      <w:r w:rsidRPr="00475975">
        <w:t>pkt  5, składa</w:t>
      </w:r>
      <w:proofErr w:type="gramEnd"/>
      <w:r w:rsidRPr="00475975">
        <w:t xml:space="preserve"> informację z odpowiedniego rejestru, takiego jak rejestr sądowy, albo, w przypadku braku takiego rejestru, inny równoważny dokument wydany przez właściwy organ sądowy lub administracyjny kraju, w którym wykonawca ma siedzibę lub miejsce zamieszkania - wystawione nie wcześniej niż 6 miesięcy przed jego złożeniem oraz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</w:t>
      </w:r>
      <w:proofErr w:type="gramStart"/>
      <w:r w:rsidRPr="00475975">
        <w:t>beneficjentów</w:t>
      </w:r>
      <w:proofErr w:type="gramEnd"/>
      <w:r w:rsidRPr="00475975">
        <w:t xml:space="preserve"> rzeczywistych - wystawione nie wcześniej niż 3 miesiące przed jego złożeniem.</w:t>
      </w:r>
    </w:p>
    <w:p w14:paraId="0AF0DE59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5.</w:t>
      </w:r>
      <w:r w:rsidRPr="00475975">
        <w:rPr>
          <w:b/>
        </w:rPr>
        <w:tab/>
      </w:r>
      <w:r w:rsidRPr="00475975">
        <w:t xml:space="preserve">Jeżeli w kraju, w którym wykonawca ma siedzibę lub miejsce zamieszkania, nie wydaje się dokumentów, o których mowa w ust. 4,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</w:t>
      </w:r>
      <w:r w:rsidRPr="00475975">
        <w:lastRenderedPageBreak/>
        <w:t xml:space="preserve">samorządu zawodowego lub gospodarczego, właściwym ze względu </w:t>
      </w:r>
      <w:proofErr w:type="gramStart"/>
      <w:r w:rsidRPr="00475975">
        <w:t>na</w:t>
      </w:r>
      <w:proofErr w:type="gramEnd"/>
      <w:r w:rsidRPr="00475975">
        <w:t xml:space="preserve"> siedzibę lub miejsce zamieszkania wykonawcy. Wymagania dotyczące terminu wystawienia dokumentów lub oświadczeń są analogiczne jak w ust. 4.</w:t>
      </w:r>
    </w:p>
    <w:p w14:paraId="558EAB9C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6.</w:t>
      </w:r>
      <w:r w:rsidRPr="00475975">
        <w:rPr>
          <w:b/>
        </w:rPr>
        <w:tab/>
      </w:r>
      <w:r w:rsidRPr="00475975">
        <w:t xml:space="preserve">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o ile wykonawca wskazał w jednolitym dokumencie dane umożliwiające dostęp do tych środków, a także </w:t>
      </w:r>
      <w:proofErr w:type="gramStart"/>
      <w:r w:rsidRPr="00475975">
        <w:t>wówczas gdy</w:t>
      </w:r>
      <w:proofErr w:type="gramEnd"/>
      <w:r w:rsidRPr="00475975">
        <w:t xml:space="preserve">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p w14:paraId="5D5A711D" w14:textId="77777777" w:rsidR="00D30A07" w:rsidRDefault="00D30A07" w:rsidP="00D30A07">
      <w:pPr>
        <w:pStyle w:val="pkt"/>
        <w:spacing w:before="0" w:after="0" w:line="360" w:lineRule="auto"/>
        <w:ind w:left="426" w:hanging="426"/>
        <w:rPr>
          <w:shd w:val="clear" w:color="auto" w:fill="FFFFFF"/>
        </w:rPr>
      </w:pPr>
      <w:r w:rsidRPr="00475975">
        <w:rPr>
          <w:b/>
        </w:rPr>
        <w:t>7.</w:t>
      </w:r>
      <w:r w:rsidRPr="00475975">
        <w:rPr>
          <w:b/>
        </w:rPr>
        <w:tab/>
      </w:r>
      <w:r w:rsidRPr="00475975">
        <w:t xml:space="preserve">W zakresie nieuregulowanym ustawą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 xml:space="preserve">. lub niniejszą SWZ do oświadczeń i dokumentów składanych przez Wykonawcę w postępowaniu, zastosowanie mają przepisy rozporządzenia Ministra Rozwoju, Pracy i Technologii z dnia 23 grudnia 2020 r. </w:t>
      </w:r>
      <w:r w:rsidRPr="00475975">
        <w:rPr>
          <w:i/>
        </w:rPr>
        <w:t xml:space="preserve">w sprawie podmiotowych środków dowodowych oraz innych dokumentów lub oświadczeń, jakich może żądać zamawiający od wykonawcy </w:t>
      </w:r>
      <w:r w:rsidRPr="00475975">
        <w:t xml:space="preserve">(Dz. U. </w:t>
      </w:r>
      <w:proofErr w:type="gramStart"/>
      <w:r w:rsidRPr="00475975">
        <w:t>z</w:t>
      </w:r>
      <w:proofErr w:type="gramEnd"/>
      <w:r w:rsidRPr="00475975">
        <w:t xml:space="preserve"> 2020 r. poz. 2415; zwanym dalej "</w:t>
      </w:r>
      <w:proofErr w:type="spellStart"/>
      <w:r w:rsidRPr="00475975">
        <w:t>r.p.ś.d</w:t>
      </w:r>
      <w:proofErr w:type="spellEnd"/>
      <w:r w:rsidRPr="00475975">
        <w:t xml:space="preserve">.") </w:t>
      </w:r>
      <w:proofErr w:type="gramStart"/>
      <w:r w:rsidRPr="00475975">
        <w:t>oraz</w:t>
      </w:r>
      <w:proofErr w:type="gramEnd"/>
      <w:r w:rsidRPr="00475975">
        <w:t xml:space="preserve"> przepisy rozporządzenia Prezesa Rady Ministrów z dnia 30 grudnia 2020 r. </w:t>
      </w:r>
      <w:r w:rsidRPr="00475975">
        <w:rPr>
          <w:i/>
          <w:iCs/>
          <w:shd w:val="clear" w:color="auto" w:fill="FFFFFF"/>
        </w:rPr>
        <w:t>w sprawie sposobu sporz</w:t>
      </w:r>
      <w:r w:rsidRPr="00475975">
        <w:rPr>
          <w:rFonts w:eastAsia="Times New Roman"/>
          <w:i/>
          <w:iCs/>
          <w:shd w:val="clear" w:color="auto" w:fill="FFFFFF"/>
        </w:rPr>
        <w:t>ą</w:t>
      </w:r>
      <w:r w:rsidRPr="00475975">
        <w:rPr>
          <w:i/>
          <w:iCs/>
          <w:shd w:val="clear" w:color="auto" w:fill="FFFFFF"/>
        </w:rPr>
        <w:t>dzania i przekazywania informacji oraz wymaga</w:t>
      </w:r>
      <w:r w:rsidRPr="00475975">
        <w:rPr>
          <w:rFonts w:eastAsia="Times New Roman"/>
          <w:i/>
          <w:iCs/>
          <w:shd w:val="clear" w:color="auto" w:fill="FFFFFF"/>
        </w:rPr>
        <w:t>ń</w:t>
      </w:r>
      <w:r w:rsidRPr="00475975">
        <w:rPr>
          <w:i/>
          <w:iCs/>
          <w:shd w:val="clear" w:color="auto" w:fill="FFFFFF"/>
        </w:rPr>
        <w:t xml:space="preserve"> technicznych dla dokument</w:t>
      </w:r>
      <w:r w:rsidRPr="00475975">
        <w:rPr>
          <w:rFonts w:eastAsia="Times New Roman"/>
          <w:i/>
          <w:iCs/>
          <w:shd w:val="clear" w:color="auto" w:fill="FFFFFF"/>
        </w:rPr>
        <w:t>ó</w:t>
      </w:r>
      <w:r w:rsidRPr="00475975">
        <w:rPr>
          <w:i/>
          <w:iCs/>
          <w:shd w:val="clear" w:color="auto" w:fill="FFFFFF"/>
        </w:rPr>
        <w:t xml:space="preserve">w elektronicznych oraz </w:t>
      </w:r>
      <w:r w:rsidRPr="00475975">
        <w:rPr>
          <w:rFonts w:eastAsia="Times New Roman"/>
          <w:i/>
          <w:iCs/>
          <w:shd w:val="clear" w:color="auto" w:fill="FFFFFF"/>
        </w:rPr>
        <w:t>ś</w:t>
      </w:r>
      <w:r w:rsidRPr="00475975">
        <w:rPr>
          <w:i/>
          <w:iCs/>
          <w:shd w:val="clear" w:color="auto" w:fill="FFFFFF"/>
        </w:rPr>
        <w:t>rodk</w:t>
      </w:r>
      <w:r w:rsidRPr="00475975">
        <w:rPr>
          <w:rFonts w:eastAsia="Times New Roman"/>
          <w:i/>
          <w:iCs/>
          <w:shd w:val="clear" w:color="auto" w:fill="FFFFFF"/>
        </w:rPr>
        <w:t>ó</w:t>
      </w:r>
      <w:r w:rsidRPr="00475975">
        <w:rPr>
          <w:i/>
          <w:iCs/>
          <w:shd w:val="clear" w:color="auto" w:fill="FFFFFF"/>
        </w:rPr>
        <w:t>w komunikacji elektronicznej w post</w:t>
      </w:r>
      <w:r w:rsidRPr="00475975">
        <w:rPr>
          <w:rFonts w:eastAsia="Times New Roman"/>
          <w:i/>
          <w:iCs/>
          <w:shd w:val="clear" w:color="auto" w:fill="FFFFFF"/>
        </w:rPr>
        <w:t>ę</w:t>
      </w:r>
      <w:r w:rsidRPr="00475975">
        <w:rPr>
          <w:i/>
          <w:iCs/>
          <w:shd w:val="clear" w:color="auto" w:fill="FFFFFF"/>
        </w:rPr>
        <w:t>powaniu o udzielenie zam</w:t>
      </w:r>
      <w:r w:rsidRPr="00475975">
        <w:rPr>
          <w:rFonts w:eastAsia="Times New Roman"/>
          <w:i/>
          <w:iCs/>
          <w:shd w:val="clear" w:color="auto" w:fill="FFFFFF"/>
        </w:rPr>
        <w:t>ó</w:t>
      </w:r>
      <w:r w:rsidRPr="00475975">
        <w:rPr>
          <w:i/>
          <w:iCs/>
          <w:shd w:val="clear" w:color="auto" w:fill="FFFFFF"/>
        </w:rPr>
        <w:t xml:space="preserve">wienia publicznego lub konkursie  </w:t>
      </w:r>
      <w:r w:rsidRPr="00475975">
        <w:rPr>
          <w:shd w:val="clear" w:color="auto" w:fill="FFFFFF"/>
        </w:rPr>
        <w:t xml:space="preserve">(Dz.U. </w:t>
      </w:r>
      <w:proofErr w:type="gramStart"/>
      <w:r w:rsidRPr="00475975">
        <w:rPr>
          <w:shd w:val="clear" w:color="auto" w:fill="FFFFFF"/>
        </w:rPr>
        <w:t>z</w:t>
      </w:r>
      <w:proofErr w:type="gramEnd"/>
      <w:r w:rsidRPr="00475975">
        <w:rPr>
          <w:shd w:val="clear" w:color="auto" w:fill="FFFFFF"/>
        </w:rPr>
        <w:t xml:space="preserve"> 2020 r. poz. 2452</w:t>
      </w:r>
      <w:r w:rsidRPr="00475975">
        <w:t xml:space="preserve"> zwanym dalej "</w:t>
      </w:r>
      <w:proofErr w:type="spellStart"/>
      <w:r w:rsidRPr="00475975">
        <w:t>r.d.</w:t>
      </w:r>
      <w:proofErr w:type="gramStart"/>
      <w:r w:rsidRPr="00475975">
        <w:t>e</w:t>
      </w:r>
      <w:proofErr w:type="spellEnd"/>
      <w:proofErr w:type="gramEnd"/>
      <w:r w:rsidRPr="00475975">
        <w:t>."</w:t>
      </w:r>
      <w:r w:rsidRPr="00475975">
        <w:rPr>
          <w:shd w:val="clear" w:color="auto" w:fill="FFFFFF"/>
        </w:rPr>
        <w:t>)</w:t>
      </w:r>
      <w:r w:rsidR="009D5403">
        <w:rPr>
          <w:shd w:val="clear" w:color="auto" w:fill="FFFFFF"/>
        </w:rPr>
        <w:t>.</w:t>
      </w:r>
    </w:p>
    <w:p w14:paraId="71B23F85" w14:textId="77777777" w:rsidR="009D5403" w:rsidRPr="00475975" w:rsidRDefault="009D5403" w:rsidP="00D30A07">
      <w:pPr>
        <w:pStyle w:val="pkt"/>
        <w:spacing w:before="0" w:after="0" w:line="360" w:lineRule="auto"/>
        <w:ind w:left="426" w:hanging="426"/>
      </w:pPr>
    </w:p>
    <w:p w14:paraId="5E3BD749" w14:textId="77777777" w:rsidR="00D30A07" w:rsidRPr="009D5403" w:rsidRDefault="00D30A07" w:rsidP="009D5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403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Pr="009D5403">
        <w:rPr>
          <w:rFonts w:ascii="Times New Roman" w:hAnsi="Times New Roman" w:cs="Times New Roman"/>
          <w:b/>
          <w:bCs/>
          <w:sz w:val="24"/>
          <w:szCs w:val="24"/>
        </w:rPr>
        <w:tab/>
        <w:t>POLEGANIE NA ZASOBACH INNYCH PODMIOTÓW</w:t>
      </w:r>
    </w:p>
    <w:p w14:paraId="38BF0308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rPr>
          <w:shd w:val="clear" w:color="auto" w:fill="FFFFFF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</w:t>
      </w:r>
      <w:r w:rsidRPr="005408DD">
        <w:t>prawnych</w:t>
      </w:r>
      <w:r w:rsidRPr="00475975">
        <w:rPr>
          <w:shd w:val="clear" w:color="auto" w:fill="FFFFFF"/>
        </w:rPr>
        <w:t>.</w:t>
      </w:r>
    </w:p>
    <w:p w14:paraId="12E418E2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>Wymagania dotyczące polegania na zdolnościach lub sytuacjach innych podmiotów, o których mowa w ust.1:</w:t>
      </w:r>
    </w:p>
    <w:p w14:paraId="539B5ACF" w14:textId="77777777" w:rsidR="00D30A07" w:rsidRPr="009D5403" w:rsidRDefault="00D30A07" w:rsidP="00D30A07">
      <w:pPr>
        <w:spacing w:line="360" w:lineRule="auto"/>
        <w:ind w:left="85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975">
        <w:rPr>
          <w:b/>
          <w:szCs w:val="20"/>
        </w:rPr>
        <w:lastRenderedPageBreak/>
        <w:t>1)</w:t>
      </w:r>
      <w:r w:rsidRPr="00475975">
        <w:rPr>
          <w:b/>
          <w:szCs w:val="20"/>
        </w:rPr>
        <w:tab/>
      </w:r>
      <w:r w:rsidRPr="009D5403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innych podmiotów musi </w:t>
      </w:r>
      <w:proofErr w:type="gramStart"/>
      <w:r w:rsidRPr="009D5403">
        <w:rPr>
          <w:rFonts w:ascii="Times New Roman" w:hAnsi="Times New Roman" w:cs="Times New Roman"/>
          <w:sz w:val="24"/>
          <w:szCs w:val="24"/>
        </w:rPr>
        <w:t>udowodnić  Zamawiającemu</w:t>
      </w:r>
      <w:proofErr w:type="gramEnd"/>
      <w:r w:rsidRPr="009D5403">
        <w:rPr>
          <w:rFonts w:ascii="Times New Roman" w:hAnsi="Times New Roman" w:cs="Times New Roman"/>
          <w:sz w:val="24"/>
          <w:szCs w:val="24"/>
        </w:rPr>
        <w:t>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</w:t>
      </w:r>
    </w:p>
    <w:p w14:paraId="09F7A6B2" w14:textId="77777777" w:rsidR="00D30A07" w:rsidRPr="009D5403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03">
        <w:rPr>
          <w:rFonts w:ascii="Times New Roman" w:hAnsi="Times New Roman" w:cs="Times New Roman"/>
          <w:b/>
          <w:sz w:val="24"/>
          <w:szCs w:val="24"/>
        </w:rPr>
        <w:t>2)</w:t>
      </w:r>
      <w:r w:rsidRPr="009D5403">
        <w:rPr>
          <w:rFonts w:ascii="Times New Roman" w:hAnsi="Times New Roman" w:cs="Times New Roman"/>
          <w:b/>
          <w:sz w:val="24"/>
          <w:szCs w:val="24"/>
        </w:rPr>
        <w:tab/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Zamawiaj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cy</w:t>
      </w:r>
      <w:proofErr w:type="gramEnd"/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ocenia, czy udost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ę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pniane wykonawcy przez podmioty udost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ę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pniaj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ce zasoby zdolno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ś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ci techniczne lub zawodowe lub ich sytuacja finansowa lub ekonomiczna, pozwalaj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wykazanie przez wykonawc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ę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ł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niania warunk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ó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w udzia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ł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u w post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ę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powaniu, a tak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ż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e bada, czy nie zachodz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wobec tego podmiotu podstawy wykluczenia, kt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ó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re zosta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ł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y przewidziane wzgl</w:t>
      </w:r>
      <w:r w:rsidRPr="009D5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ę</w:t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dem wykonawcy.</w:t>
      </w:r>
    </w:p>
    <w:p w14:paraId="7CC2B8ED" w14:textId="77777777" w:rsidR="00D30A07" w:rsidRPr="009D5403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03">
        <w:rPr>
          <w:rFonts w:ascii="Times New Roman" w:hAnsi="Times New Roman" w:cs="Times New Roman"/>
          <w:b/>
          <w:sz w:val="24"/>
          <w:szCs w:val="24"/>
        </w:rPr>
        <w:t>3)</w:t>
      </w:r>
      <w:r w:rsidRPr="009D5403">
        <w:rPr>
          <w:rFonts w:ascii="Times New Roman" w:hAnsi="Times New Roman" w:cs="Times New Roman"/>
          <w:b/>
          <w:sz w:val="24"/>
          <w:szCs w:val="24"/>
        </w:rPr>
        <w:tab/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proofErr w:type="gramEnd"/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553D5A20" w14:textId="77777777" w:rsidR="00D30A07" w:rsidRPr="009D5403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03">
        <w:rPr>
          <w:rFonts w:ascii="Times New Roman" w:hAnsi="Times New Roman" w:cs="Times New Roman"/>
          <w:b/>
          <w:sz w:val="24"/>
          <w:szCs w:val="24"/>
        </w:rPr>
        <w:t>4)</w:t>
      </w:r>
      <w:r w:rsidRPr="009D5403">
        <w:rPr>
          <w:rFonts w:ascii="Times New Roman" w:hAnsi="Times New Roman" w:cs="Times New Roman"/>
          <w:b/>
          <w:sz w:val="24"/>
          <w:szCs w:val="24"/>
        </w:rPr>
        <w:tab/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Podmiot</w:t>
      </w:r>
      <w:proofErr w:type="gramEnd"/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DB76B8C" w14:textId="77777777" w:rsidR="00D30A07" w:rsidRPr="009D5403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03">
        <w:rPr>
          <w:rFonts w:ascii="Times New Roman" w:hAnsi="Times New Roman" w:cs="Times New Roman"/>
          <w:b/>
          <w:sz w:val="24"/>
          <w:szCs w:val="24"/>
        </w:rPr>
        <w:t>5)</w:t>
      </w:r>
      <w:r w:rsidRPr="009D5403">
        <w:rPr>
          <w:rFonts w:ascii="Times New Roman" w:hAnsi="Times New Roman" w:cs="Times New Roman"/>
          <w:b/>
          <w:sz w:val="24"/>
          <w:szCs w:val="24"/>
        </w:rPr>
        <w:tab/>
      </w:r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>Jeżeli</w:t>
      </w:r>
      <w:proofErr w:type="gramEnd"/>
      <w:r w:rsidRPr="009D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70A59F3E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t xml:space="preserve">W celu oceny, czy Wykonawca polegając na zdolnościach lub sytuacji innych podmiotów na zasadach określonych w ust. 2, będzie dysponował niezbędnymi zasobami w stopniu </w:t>
      </w:r>
      <w:r w:rsidRPr="00475975">
        <w:lastRenderedPageBreak/>
        <w:t xml:space="preserve">umożliwiającym należyte wykonanie zamówienia publicznego oraz oceny, czy stosunek łączący Wykonawcę z tymi podmiotami gwarantuje rzeczywisty dostęp do ich zasobów, a także w celu wykazania braku wobec tych podmiotów podstaw do wykluczenia oraz spełniania, w </w:t>
      </w:r>
      <w:proofErr w:type="gramStart"/>
      <w:r w:rsidRPr="00475975">
        <w:t>zakresie w jakim</w:t>
      </w:r>
      <w:proofErr w:type="gramEnd"/>
      <w:r w:rsidRPr="00475975">
        <w:t xml:space="preserve"> powołuje się na ich zasoby, warunków udziału w postępowaniu, Wykonawca:</w:t>
      </w:r>
    </w:p>
    <w:p w14:paraId="1CDAEF02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sz w:val="24"/>
          <w:szCs w:val="20"/>
        </w:rPr>
        <w:t>1)</w:t>
      </w:r>
      <w:r w:rsidRPr="00475975">
        <w:rPr>
          <w:rFonts w:ascii="Times New Roman" w:hAnsi="Times New Roman" w:cs="Times New Roman"/>
          <w:b/>
          <w:sz w:val="24"/>
          <w:szCs w:val="20"/>
        </w:rPr>
        <w:tab/>
      </w:r>
      <w:r w:rsidRPr="00475975">
        <w:rPr>
          <w:rFonts w:ascii="Times New Roman" w:hAnsi="Times New Roman" w:cs="Times New Roman"/>
          <w:sz w:val="24"/>
          <w:szCs w:val="20"/>
        </w:rPr>
        <w:t>składa</w:t>
      </w:r>
      <w:proofErr w:type="gramEnd"/>
      <w:r w:rsidRPr="00475975">
        <w:rPr>
          <w:rFonts w:ascii="Times New Roman" w:hAnsi="Times New Roman" w:cs="Times New Roman"/>
          <w:sz w:val="24"/>
          <w:szCs w:val="20"/>
        </w:rPr>
        <w:t xml:space="preserve"> wraz z ofertą zobowiązanie innego podmiotu do udostępnienia niezbędnych zasobów Wykonawcy - zgodnie z </w:t>
      </w:r>
      <w:r w:rsidRPr="00475975">
        <w:rPr>
          <w:rFonts w:ascii="Times New Roman" w:hAnsi="Times New Roman" w:cs="Times New Roman"/>
          <w:b/>
          <w:sz w:val="24"/>
          <w:szCs w:val="20"/>
        </w:rPr>
        <w:t xml:space="preserve">Załącznikiem nr </w:t>
      </w:r>
      <w:r w:rsidR="00184A55">
        <w:rPr>
          <w:rFonts w:ascii="Times New Roman" w:hAnsi="Times New Roman" w:cs="Times New Roman"/>
          <w:b/>
          <w:sz w:val="24"/>
          <w:szCs w:val="20"/>
        </w:rPr>
        <w:t>9</w:t>
      </w:r>
      <w:r w:rsidRPr="00475975">
        <w:rPr>
          <w:rFonts w:ascii="Times New Roman" w:hAnsi="Times New Roman" w:cs="Times New Roman"/>
          <w:b/>
          <w:sz w:val="24"/>
          <w:szCs w:val="20"/>
        </w:rPr>
        <w:t xml:space="preserve"> do SWZ</w:t>
      </w:r>
      <w:r w:rsidRPr="00475975">
        <w:rPr>
          <w:rFonts w:ascii="Times New Roman" w:hAnsi="Times New Roman" w:cs="Times New Roman"/>
          <w:sz w:val="24"/>
          <w:szCs w:val="20"/>
        </w:rPr>
        <w:t>;</w:t>
      </w:r>
    </w:p>
    <w:p w14:paraId="160FDF58" w14:textId="77777777" w:rsidR="00D30A07" w:rsidRPr="00475975" w:rsidRDefault="00D30A07" w:rsidP="00D30A07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sz w:val="24"/>
          <w:szCs w:val="20"/>
        </w:rPr>
        <w:t>2)</w:t>
      </w:r>
      <w:r w:rsidRPr="00475975">
        <w:rPr>
          <w:rFonts w:ascii="Times New Roman" w:hAnsi="Times New Roman" w:cs="Times New Roman"/>
          <w:b/>
          <w:sz w:val="24"/>
          <w:szCs w:val="20"/>
        </w:rPr>
        <w:tab/>
      </w:r>
      <w:r w:rsidRPr="00475975">
        <w:rPr>
          <w:rFonts w:ascii="Times New Roman" w:hAnsi="Times New Roman" w:cs="Times New Roman"/>
          <w:sz w:val="24"/>
          <w:szCs w:val="20"/>
        </w:rPr>
        <w:t>składa</w:t>
      </w:r>
      <w:proofErr w:type="gramEnd"/>
      <w:r w:rsidRPr="00475975">
        <w:rPr>
          <w:rFonts w:ascii="Times New Roman" w:hAnsi="Times New Roman" w:cs="Times New Roman"/>
          <w:sz w:val="24"/>
          <w:szCs w:val="20"/>
        </w:rPr>
        <w:t xml:space="preserve"> wraz z ofertą </w:t>
      </w:r>
      <w:r w:rsidRPr="00475975">
        <w:rPr>
          <w:rFonts w:ascii="Times New Roman" w:hAnsi="Times New Roman" w:cs="Times New Roman"/>
          <w:b/>
          <w:sz w:val="24"/>
          <w:szCs w:val="20"/>
        </w:rPr>
        <w:t>Jednolity Europejski Dokument Zamówienia (ESPD)</w:t>
      </w:r>
      <w:r w:rsidRPr="00475975">
        <w:rPr>
          <w:rFonts w:ascii="Times New Roman" w:hAnsi="Times New Roman" w:cs="Times New Roman"/>
          <w:sz w:val="24"/>
          <w:szCs w:val="20"/>
        </w:rPr>
        <w:t xml:space="preserve"> dotyczący tych podmiotów, w zakresie wskazanym w Części II Sekcji C ESPD (</w:t>
      </w:r>
      <w:r w:rsidRPr="00475975">
        <w:rPr>
          <w:rFonts w:ascii="Times New Roman" w:hAnsi="Times New Roman" w:cs="Times New Roman"/>
          <w:i/>
          <w:sz w:val="24"/>
          <w:szCs w:val="20"/>
        </w:rPr>
        <w:t>Informacje na temat polegania na zdolności innych podmiotów</w:t>
      </w:r>
      <w:r w:rsidRPr="00475975">
        <w:rPr>
          <w:rFonts w:ascii="Times New Roman" w:hAnsi="Times New Roman" w:cs="Times New Roman"/>
          <w:sz w:val="24"/>
          <w:szCs w:val="20"/>
        </w:rPr>
        <w:t>);</w:t>
      </w:r>
    </w:p>
    <w:p w14:paraId="79F7EE9C" w14:textId="77777777" w:rsidR="00D30A07" w:rsidRDefault="00D30A07" w:rsidP="00D30A07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75975">
        <w:rPr>
          <w:rFonts w:ascii="Times New Roman" w:hAnsi="Times New Roman" w:cs="Times New Roman"/>
          <w:b/>
          <w:sz w:val="24"/>
          <w:szCs w:val="20"/>
        </w:rPr>
        <w:t>3)</w:t>
      </w:r>
      <w:r w:rsidRPr="00475975">
        <w:rPr>
          <w:rFonts w:ascii="Times New Roman" w:hAnsi="Times New Roman" w:cs="Times New Roman"/>
          <w:b/>
          <w:sz w:val="24"/>
          <w:szCs w:val="20"/>
        </w:rPr>
        <w:tab/>
      </w:r>
      <w:r w:rsidRPr="00475975">
        <w:rPr>
          <w:rFonts w:ascii="Times New Roman" w:hAnsi="Times New Roman" w:cs="Times New Roman"/>
          <w:sz w:val="24"/>
          <w:szCs w:val="20"/>
        </w:rPr>
        <w:t>w</w:t>
      </w:r>
      <w:proofErr w:type="gramEnd"/>
      <w:r w:rsidRPr="00475975">
        <w:rPr>
          <w:rFonts w:ascii="Times New Roman" w:hAnsi="Times New Roman" w:cs="Times New Roman"/>
          <w:sz w:val="24"/>
          <w:szCs w:val="20"/>
        </w:rPr>
        <w:t xml:space="preserve"> terminie określonym w Rozdziale IX ust. 3 SWZ, przedkłada w odniesieniu do tych podmiotów oświadczenia i dokumenty tam wskazane.</w:t>
      </w:r>
    </w:p>
    <w:p w14:paraId="3789C6FD" w14:textId="77777777" w:rsidR="009D5403" w:rsidRPr="00475975" w:rsidRDefault="009D5403" w:rsidP="00D30A07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</w:rPr>
      </w:pPr>
    </w:p>
    <w:p w14:paraId="3BA3BC8A" w14:textId="77777777" w:rsidR="00D30A07" w:rsidRPr="009D5403" w:rsidRDefault="00D30A07" w:rsidP="009D5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403"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Pr="009D5403">
        <w:rPr>
          <w:rFonts w:ascii="Times New Roman" w:hAnsi="Times New Roman" w:cs="Times New Roman"/>
          <w:b/>
          <w:bCs/>
          <w:sz w:val="24"/>
          <w:szCs w:val="24"/>
        </w:rPr>
        <w:tab/>
        <w:t>INFORMACJA DLA WYKONAWCÓW WSPÓLNIE UBIEGAJĄCYCH SIĘ O UDZIELENIE ZAMÓWIENIA (SPÓŁKI CYWILNE/ KONSORCJA)</w:t>
      </w:r>
    </w:p>
    <w:p w14:paraId="1384D1CD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Wykonawcy mogą wspólnie ubiegać się o udzielenie zamówienia. W takim przypadku Wykonawcy ustanawiają pełnomocnika do reprezentowania ich w </w:t>
      </w:r>
      <w:proofErr w:type="gramStart"/>
      <w:r w:rsidRPr="00475975">
        <w:t>postępowaniu  albo</w:t>
      </w:r>
      <w:proofErr w:type="gramEnd"/>
      <w:r w:rsidRPr="00475975">
        <w:t xml:space="preserve"> do reprezentowania i zawarcia umowy w sprawie zamówienia publicznego. Pełnomocnictwo</w:t>
      </w:r>
      <w:r w:rsidRPr="00475975">
        <w:rPr>
          <w:b/>
        </w:rPr>
        <w:t xml:space="preserve"> </w:t>
      </w:r>
      <w:r w:rsidRPr="00475975">
        <w:t>winno być załączone do oferty w postaci elektronicznej.</w:t>
      </w:r>
    </w:p>
    <w:p w14:paraId="69716CE1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>W przypadku Wykonawców wspólnie ubiegających się o udzielenie zamówienia, Jednolity Europejski Dokument Zamówienia (ESPD) składa każdy z Wykonawców wspólnie ubiegających się o zamówienie. Oświadczenie t</w:t>
      </w:r>
      <w:r w:rsidR="003C422B">
        <w:t>o</w:t>
      </w:r>
      <w:r w:rsidRPr="00475975">
        <w:t xml:space="preserve">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3F6AD18D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bookmarkStart w:id="7" w:name="bookmark11"/>
      <w:r w:rsidRPr="00475975">
        <w:rPr>
          <w:b/>
        </w:rPr>
        <w:t>3.</w:t>
      </w:r>
      <w:r w:rsidRPr="00475975">
        <w:rPr>
          <w:b/>
        </w:rPr>
        <w:tab/>
      </w:r>
      <w:r w:rsidRPr="00475975"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7FF5D194" w14:textId="77777777" w:rsidR="00D30A07" w:rsidRDefault="00D30A07" w:rsidP="00D30A07">
      <w:pPr>
        <w:pStyle w:val="pkt"/>
        <w:spacing w:before="0" w:after="0" w:line="360" w:lineRule="auto"/>
        <w:ind w:left="426" w:hanging="426"/>
        <w:rPr>
          <w:shd w:val="clear" w:color="auto" w:fill="FFFFFF"/>
        </w:rPr>
      </w:pPr>
      <w:r w:rsidRPr="00475975">
        <w:rPr>
          <w:b/>
        </w:rPr>
        <w:t>4.</w:t>
      </w:r>
      <w:r w:rsidRPr="00475975">
        <w:rPr>
          <w:b/>
        </w:rPr>
        <w:tab/>
      </w:r>
      <w:r w:rsidRPr="00F61676">
        <w:rPr>
          <w:shd w:val="clear" w:color="auto" w:fill="FFFFFF"/>
        </w:rPr>
        <w:t>Wykonawcy wspólnie ubiegający się o udzielenie zamówienia wskazuj</w:t>
      </w:r>
      <w:r w:rsidRPr="00F61676">
        <w:rPr>
          <w:rFonts w:eastAsia="Times New Roman"/>
          <w:shd w:val="clear" w:color="auto" w:fill="FFFFFF"/>
        </w:rPr>
        <w:t>ą</w:t>
      </w:r>
      <w:r w:rsidRPr="00F61676">
        <w:rPr>
          <w:shd w:val="clear" w:color="auto" w:fill="FFFFFF"/>
        </w:rPr>
        <w:t xml:space="preserve"> w formularzu oferty, które usługi wykonają </w:t>
      </w:r>
      <w:r w:rsidRPr="00F61676">
        <w:t>poszczególni</w:t>
      </w:r>
      <w:r w:rsidRPr="00F61676">
        <w:rPr>
          <w:shd w:val="clear" w:color="auto" w:fill="FFFFFF"/>
        </w:rPr>
        <w:t xml:space="preserve"> wykonawcy.</w:t>
      </w:r>
    </w:p>
    <w:p w14:paraId="14762649" w14:textId="77777777" w:rsidR="009D5403" w:rsidRPr="00475975" w:rsidRDefault="009D5403" w:rsidP="00D30A07">
      <w:pPr>
        <w:pStyle w:val="pkt"/>
        <w:spacing w:before="0" w:after="0" w:line="360" w:lineRule="auto"/>
        <w:ind w:left="426" w:hanging="426"/>
      </w:pPr>
    </w:p>
    <w:p w14:paraId="13A77A64" w14:textId="77777777" w:rsidR="00D30A07" w:rsidRPr="009D5403" w:rsidRDefault="00D30A07" w:rsidP="009D5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403">
        <w:rPr>
          <w:rFonts w:ascii="Times New Roman" w:hAnsi="Times New Roman" w:cs="Times New Roman"/>
          <w:b/>
          <w:bCs/>
          <w:sz w:val="24"/>
          <w:szCs w:val="24"/>
        </w:rPr>
        <w:t>XII.</w:t>
      </w:r>
      <w:r w:rsidRPr="009D54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SPOSÓB KOMUNIKACJI ORAZ </w:t>
      </w:r>
      <w:bookmarkEnd w:id="7"/>
      <w:r w:rsidRPr="009D5403">
        <w:rPr>
          <w:rFonts w:ascii="Times New Roman" w:hAnsi="Times New Roman" w:cs="Times New Roman"/>
          <w:b/>
          <w:bCs/>
          <w:sz w:val="24"/>
          <w:szCs w:val="24"/>
        </w:rPr>
        <w:t>WYJAŚNIENIA TREŚCI SWZ</w:t>
      </w:r>
    </w:p>
    <w:p w14:paraId="1B0F06D4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  <w:rPr>
          <w:b/>
          <w:bCs/>
        </w:rPr>
      </w:pPr>
      <w:r w:rsidRPr="00475975">
        <w:rPr>
          <w:rFonts w:eastAsia="Times New Roman"/>
          <w:b/>
          <w:szCs w:val="19"/>
        </w:rPr>
        <w:lastRenderedPageBreak/>
        <w:t>1.</w:t>
      </w:r>
      <w:r w:rsidRPr="00475975">
        <w:rPr>
          <w:rFonts w:eastAsia="Times New Roman"/>
          <w:b/>
          <w:szCs w:val="19"/>
        </w:rPr>
        <w:tab/>
      </w:r>
      <w:r w:rsidRPr="00475975">
        <w:t>W przedmiotowym postępowaniu komunikacja między Zamawiającym a Wykonawcami odbywa się przy użyciu następujących środków komunikacji elektronicznej:</w:t>
      </w:r>
    </w:p>
    <w:p w14:paraId="2A85A4D8" w14:textId="77777777" w:rsidR="00D30A07" w:rsidRPr="00184A55" w:rsidRDefault="00D30A07" w:rsidP="00D30A07">
      <w:pPr>
        <w:spacing w:line="360" w:lineRule="auto"/>
        <w:ind w:left="852" w:right="9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975">
        <w:rPr>
          <w:b/>
          <w:bCs/>
          <w:szCs w:val="20"/>
        </w:rPr>
        <w:t>1</w:t>
      </w:r>
      <w:r w:rsidRPr="00184A5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8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C28" w:rsidRPr="00184A55">
        <w:rPr>
          <w:rFonts w:ascii="Times New Roman" w:hAnsi="Times New Roman" w:cs="Times New Roman"/>
          <w:sz w:val="24"/>
          <w:szCs w:val="24"/>
        </w:rPr>
        <w:t>Platformy</w:t>
      </w:r>
      <w:proofErr w:type="gramEnd"/>
      <w:r w:rsidR="00973C28" w:rsidRPr="00184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28" w:rsidRPr="00184A55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="00973C28" w:rsidRPr="00184A55">
        <w:rPr>
          <w:rFonts w:ascii="Times New Roman" w:hAnsi="Times New Roman" w:cs="Times New Roman"/>
          <w:sz w:val="24"/>
          <w:szCs w:val="24"/>
        </w:rPr>
        <w:t>, zwaną dalej „Platformą”, dostępną pod adresem: https://miniportal.</w:t>
      </w:r>
      <w:proofErr w:type="gramStart"/>
      <w:r w:rsidR="00973C28" w:rsidRPr="00184A55">
        <w:rPr>
          <w:rFonts w:ascii="Times New Roman" w:hAnsi="Times New Roman" w:cs="Times New Roman"/>
          <w:sz w:val="24"/>
          <w:szCs w:val="24"/>
        </w:rPr>
        <w:t>uzp</w:t>
      </w:r>
      <w:proofErr w:type="gramEnd"/>
      <w:r w:rsidR="00973C28" w:rsidRPr="00184A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73C28" w:rsidRPr="00184A55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="00973C28" w:rsidRPr="00184A55">
        <w:rPr>
          <w:rFonts w:ascii="Times New Roman" w:hAnsi="Times New Roman" w:cs="Times New Roman"/>
          <w:sz w:val="24"/>
          <w:szCs w:val="24"/>
        </w:rPr>
        <w:t>.pl/</w:t>
      </w:r>
      <w:r w:rsidRPr="00184A55">
        <w:rPr>
          <w:rFonts w:ascii="Times New Roman" w:hAnsi="Times New Roman" w:cs="Times New Roman"/>
          <w:bCs/>
          <w:sz w:val="24"/>
          <w:szCs w:val="24"/>
        </w:rPr>
        <w:t>;</w:t>
      </w:r>
      <w:r w:rsidR="00973C28" w:rsidRPr="00184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28" w:rsidRPr="00184A55">
        <w:rPr>
          <w:rFonts w:ascii="Times New Roman" w:hAnsi="Times New Roman" w:cs="Times New Roman"/>
          <w:sz w:val="24"/>
          <w:szCs w:val="24"/>
        </w:rPr>
        <w:t>ePUAPu</w:t>
      </w:r>
      <w:proofErr w:type="spellEnd"/>
      <w:r w:rsidR="00973C28" w:rsidRPr="00184A5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https</w:t>
      </w:r>
      <w:proofErr w:type="gramStart"/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://epuap</w:t>
      </w:r>
      <w:proofErr w:type="gramEnd"/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gramStart"/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gov</w:t>
      </w:r>
      <w:proofErr w:type="gramEnd"/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gramStart"/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pl</w:t>
      </w:r>
      <w:proofErr w:type="gramEnd"/>
      <w:r w:rsidR="00973C28" w:rsidRPr="00184A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/wps/portal</w:t>
      </w:r>
    </w:p>
    <w:p w14:paraId="6411C44A" w14:textId="77777777" w:rsidR="00D30A07" w:rsidRPr="00184A55" w:rsidRDefault="00D30A07" w:rsidP="00D30A07">
      <w:pPr>
        <w:spacing w:line="360" w:lineRule="auto"/>
        <w:ind w:left="852" w:right="9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A5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18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A55">
        <w:rPr>
          <w:rFonts w:ascii="Times New Roman" w:hAnsi="Times New Roman" w:cs="Times New Roman"/>
          <w:bCs/>
          <w:sz w:val="24"/>
          <w:szCs w:val="24"/>
        </w:rPr>
        <w:t xml:space="preserve"> poczty</w:t>
      </w:r>
      <w:proofErr w:type="gramEnd"/>
      <w:r w:rsidRPr="00184A55">
        <w:rPr>
          <w:rFonts w:ascii="Times New Roman" w:hAnsi="Times New Roman" w:cs="Times New Roman"/>
          <w:bCs/>
          <w:sz w:val="24"/>
          <w:szCs w:val="24"/>
        </w:rPr>
        <w:t xml:space="preserve"> elektronicznej</w:t>
      </w:r>
      <w:r w:rsidR="003439B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="00AB4AD4" w:rsidRPr="00AB4AD4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</w:rPr>
          <w:t>sekretariat@zmnatura.</w:t>
        </w:r>
        <w:proofErr w:type="gramStart"/>
        <w:r w:rsidR="00AB4AD4" w:rsidRPr="00AB4AD4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</w:rPr>
          <w:t>pl</w:t>
        </w:r>
      </w:hyperlink>
      <w:r w:rsidR="00AB4AD4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14:paraId="18A43236" w14:textId="77777777" w:rsidR="00D30A07" w:rsidRPr="00475975" w:rsidRDefault="00D30A07" w:rsidP="00D30A07">
      <w:pPr>
        <w:pStyle w:val="Akapitzlist"/>
        <w:spacing w:line="360" w:lineRule="auto"/>
        <w:ind w:left="426" w:right="92"/>
        <w:jc w:val="both"/>
        <w:rPr>
          <w:bCs/>
          <w:szCs w:val="20"/>
        </w:rPr>
      </w:pPr>
      <w:r w:rsidRPr="00475975">
        <w:rPr>
          <w:b/>
          <w:bCs/>
          <w:szCs w:val="20"/>
        </w:rPr>
        <w:t>- z zastrzeżeniem, iż oferta, w tym Jednolity Europejski Dokument Zamówienia (</w:t>
      </w:r>
      <w:proofErr w:type="gramStart"/>
      <w:r w:rsidRPr="00475975">
        <w:rPr>
          <w:b/>
          <w:bCs/>
          <w:szCs w:val="20"/>
        </w:rPr>
        <w:t>ESPD)  mogą</w:t>
      </w:r>
      <w:proofErr w:type="gramEnd"/>
      <w:r w:rsidRPr="00475975">
        <w:rPr>
          <w:b/>
          <w:bCs/>
          <w:szCs w:val="20"/>
        </w:rPr>
        <w:t xml:space="preserve"> zostać przekazane wyłącznie za pomocą powyższej Platformy.</w:t>
      </w:r>
    </w:p>
    <w:p w14:paraId="6E270799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rFonts w:eastAsia="Times New Roman"/>
          <w:b/>
          <w:szCs w:val="19"/>
        </w:rPr>
        <w:t>2.</w:t>
      </w:r>
      <w:r w:rsidRPr="00475975">
        <w:rPr>
          <w:rFonts w:eastAsia="Times New Roman"/>
          <w:b/>
          <w:szCs w:val="19"/>
        </w:rPr>
        <w:tab/>
      </w:r>
      <w:r w:rsidRPr="00475975">
        <w:rPr>
          <w:bCs/>
        </w:rPr>
        <w:t xml:space="preserve">Rejestracja na Platformie, w tym złożenie oferty, wymaga </w:t>
      </w:r>
      <w:r w:rsidR="00973C28">
        <w:t xml:space="preserve">posiadania konta na </w:t>
      </w:r>
      <w:proofErr w:type="spellStart"/>
      <w:r w:rsidR="00973C28">
        <w:t>ePUAP</w:t>
      </w:r>
      <w:proofErr w:type="spellEnd"/>
      <w:r w:rsidR="00973C28">
        <w:t xml:space="preserve">. </w:t>
      </w:r>
    </w:p>
    <w:p w14:paraId="6A5B6B72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bCs/>
        </w:rPr>
      </w:pPr>
      <w:r w:rsidRPr="00475975">
        <w:rPr>
          <w:rFonts w:eastAsia="Times New Roman"/>
          <w:b/>
          <w:szCs w:val="19"/>
        </w:rPr>
        <w:t>3.</w:t>
      </w:r>
      <w:r w:rsidRPr="00475975">
        <w:rPr>
          <w:rFonts w:eastAsia="Times New Roman"/>
          <w:b/>
          <w:szCs w:val="19"/>
        </w:rPr>
        <w:tab/>
      </w:r>
      <w:r w:rsidRPr="00475975">
        <w:rPr>
          <w:bCs/>
        </w:rPr>
        <w:t xml:space="preserve">Rejestracja i korzystanie z Platformy jest bezpłatne. Dokonując rejestracji Wykonawca akceptuje regulamin korzystania z Platformy. </w:t>
      </w:r>
    </w:p>
    <w:p w14:paraId="5035DFC9" w14:textId="77777777" w:rsidR="00521BF2" w:rsidRDefault="00D30A07" w:rsidP="00521BF2">
      <w:pPr>
        <w:pStyle w:val="pkt"/>
        <w:spacing w:before="0" w:after="0" w:line="360" w:lineRule="auto"/>
        <w:ind w:left="426" w:hanging="426"/>
      </w:pPr>
      <w:r w:rsidRPr="00475975">
        <w:rPr>
          <w:rFonts w:eastAsia="Times New Roman"/>
          <w:b/>
          <w:szCs w:val="19"/>
        </w:rPr>
        <w:t>4.</w:t>
      </w:r>
      <w:r w:rsidRPr="00475975">
        <w:rPr>
          <w:rFonts w:eastAsia="Times New Roman"/>
          <w:b/>
          <w:szCs w:val="19"/>
        </w:rPr>
        <w:tab/>
      </w:r>
      <w:r w:rsidR="00521BF2">
        <w:t xml:space="preserve">Zgodnie z art. 67 ustawy </w:t>
      </w:r>
      <w:proofErr w:type="spellStart"/>
      <w:r w:rsidR="00521BF2">
        <w:t>Pzp</w:t>
      </w:r>
      <w:proofErr w:type="spellEnd"/>
      <w:r w:rsidR="00521BF2">
        <w:t xml:space="preserve">, Zamawiający podaje wymagania techniczne związane z korzystaniem z Platformy: </w:t>
      </w:r>
    </w:p>
    <w:p w14:paraId="3DD70706" w14:textId="77777777" w:rsidR="00521BF2" w:rsidRDefault="00521BF2" w:rsidP="00521BF2">
      <w:pPr>
        <w:pStyle w:val="pkt"/>
        <w:spacing w:before="0" w:after="0" w:line="360" w:lineRule="auto"/>
        <w:ind w:left="709" w:hanging="283"/>
      </w:pPr>
      <w:r>
        <w:t xml:space="preserve">1) wymagania techniczne i organizacyjne wysyłania i odbierania korespondencji elektronicznej przekazywanej przy użyciu </w:t>
      </w:r>
      <w:proofErr w:type="spellStart"/>
      <w:r>
        <w:t>miniPortalu</w:t>
      </w:r>
      <w:proofErr w:type="spellEnd"/>
      <w:r>
        <w:t xml:space="preserve">, opisane zostały w Regulaminie korzystania z </w:t>
      </w:r>
      <w:proofErr w:type="spellStart"/>
      <w:r>
        <w:t>miniPortalu</w:t>
      </w:r>
      <w:proofErr w:type="spellEnd"/>
      <w:r>
        <w:t xml:space="preserve"> oraz zobowiązuje się korzystając </w:t>
      </w:r>
      <w:proofErr w:type="spellStart"/>
      <w:r>
        <w:t>miniPortalu</w:t>
      </w:r>
      <w:proofErr w:type="spellEnd"/>
      <w:r>
        <w:t xml:space="preserve"> dostępnym pod adresem https</w:t>
      </w:r>
      <w:proofErr w:type="gramStart"/>
      <w:r>
        <w:t>://miniportal</w:t>
      </w:r>
      <w:proofErr w:type="gramEnd"/>
      <w:r>
        <w:t>.</w:t>
      </w:r>
      <w:proofErr w:type="gramStart"/>
      <w:r>
        <w:t>uzp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/WarunkiUslugi.</w:t>
      </w:r>
      <w:proofErr w:type="gramStart"/>
      <w:r>
        <w:t>aspx</w:t>
      </w:r>
      <w:proofErr w:type="gramEnd"/>
      <w:r>
        <w:t xml:space="preserve"> oraz Regulaminie </w:t>
      </w:r>
      <w:proofErr w:type="spellStart"/>
      <w:r>
        <w:t>ePUAP</w:t>
      </w:r>
      <w:proofErr w:type="spellEnd"/>
      <w:r>
        <w:t>, przestrzegać postanowień tego Regulaminu;</w:t>
      </w:r>
    </w:p>
    <w:p w14:paraId="7D354552" w14:textId="77777777" w:rsidR="00521BF2" w:rsidRDefault="00521BF2" w:rsidP="00521BF2">
      <w:pPr>
        <w:pStyle w:val="pkt"/>
        <w:spacing w:before="0" w:after="0" w:line="360" w:lineRule="auto"/>
        <w:ind w:left="709" w:hanging="283"/>
      </w:pPr>
      <w:r>
        <w:t xml:space="preserve">2) maksymalny rozmiar plików przesłanych za pośrednictwem dedykowanych formularzy do złożenia i wycofania oferty oraz do komunikacji wynosi 150MB. </w:t>
      </w:r>
    </w:p>
    <w:p w14:paraId="7FB15A50" w14:textId="77777777" w:rsidR="00521BF2" w:rsidRDefault="00D30A07" w:rsidP="00521BF2">
      <w:pPr>
        <w:pStyle w:val="pkt"/>
        <w:spacing w:before="0" w:after="0" w:line="360" w:lineRule="auto"/>
        <w:ind w:left="426" w:hanging="426"/>
      </w:pPr>
      <w:r w:rsidRPr="00475975">
        <w:rPr>
          <w:rFonts w:eastAsia="Times New Roman"/>
          <w:b/>
          <w:szCs w:val="19"/>
        </w:rPr>
        <w:t>5.</w:t>
      </w:r>
      <w:r w:rsidRPr="00475975">
        <w:rPr>
          <w:rFonts w:eastAsia="Times New Roman"/>
          <w:b/>
          <w:szCs w:val="19"/>
        </w:rPr>
        <w:tab/>
      </w:r>
      <w:r w:rsidR="00521BF2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521BF2">
        <w:t>ePUAP</w:t>
      </w:r>
      <w:proofErr w:type="spellEnd"/>
      <w:r w:rsidR="00521BF2">
        <w:t>.</w:t>
      </w:r>
    </w:p>
    <w:p w14:paraId="51E2B542" w14:textId="77777777" w:rsidR="00521BF2" w:rsidRDefault="00521BF2" w:rsidP="00521BF2">
      <w:pPr>
        <w:pStyle w:val="pkt"/>
        <w:spacing w:before="0" w:after="0" w:line="360" w:lineRule="auto"/>
        <w:ind w:left="426" w:hanging="426"/>
        <w:rPr>
          <w:rFonts w:eastAsia="Times New Roman"/>
          <w:b/>
          <w:szCs w:val="19"/>
        </w:rPr>
      </w:pPr>
      <w:r>
        <w:rPr>
          <w:rFonts w:eastAsia="Times New Roman"/>
          <w:b/>
          <w:szCs w:val="19"/>
        </w:rPr>
        <w:t>6.</w:t>
      </w:r>
      <w:r>
        <w:t xml:space="preserve"> </w:t>
      </w:r>
      <w:r>
        <w:tab/>
        <w:t xml:space="preserve">Dane postępowanie można wyszukać na Liście wszystkich postępowań w </w:t>
      </w:r>
      <w:proofErr w:type="spellStart"/>
      <w:r>
        <w:t>miniPortalu</w:t>
      </w:r>
      <w:proofErr w:type="spellEnd"/>
      <w:r>
        <w:t xml:space="preserve"> klikając wcześniej opcję „Dla Wykonawców” lub ze strony głównej z zakładki Postępowania.</w:t>
      </w:r>
    </w:p>
    <w:p w14:paraId="01508B1C" w14:textId="77777777" w:rsidR="00D30A07" w:rsidRPr="00521BF2" w:rsidRDefault="00521BF2" w:rsidP="00521BF2">
      <w:pPr>
        <w:pStyle w:val="pkt"/>
        <w:spacing w:before="0" w:after="0" w:line="360" w:lineRule="auto"/>
        <w:ind w:left="426" w:hanging="426"/>
        <w:rPr>
          <w:rFonts w:eastAsia="Times New Roman"/>
          <w:b/>
          <w:szCs w:val="19"/>
        </w:rPr>
      </w:pPr>
      <w:r>
        <w:rPr>
          <w:rFonts w:eastAsia="Times New Roman"/>
          <w:b/>
          <w:szCs w:val="19"/>
        </w:rPr>
        <w:t>7.</w:t>
      </w:r>
      <w:r>
        <w:t xml:space="preserve"> </w:t>
      </w:r>
      <w:r>
        <w:tab/>
      </w:r>
      <w:r w:rsidR="00D30A07" w:rsidRPr="00475975">
        <w:t>Osobą uprawnioną przez Zamawiającego do porozumiewania się z Wykonawcami jest:</w:t>
      </w:r>
    </w:p>
    <w:p w14:paraId="09F55464" w14:textId="77777777" w:rsidR="00521BF2" w:rsidRDefault="00521BF2" w:rsidP="00521BF2">
      <w:pPr>
        <w:pStyle w:val="Akapitzlist"/>
        <w:widowControl w:val="0"/>
        <w:tabs>
          <w:tab w:val="left" w:pos="467"/>
        </w:tabs>
        <w:autoSpaceDE w:val="0"/>
        <w:autoSpaceDN w:val="0"/>
        <w:ind w:left="466" w:right="1426"/>
        <w:jc w:val="both"/>
      </w:pPr>
      <w:r>
        <w:t xml:space="preserve">Pan </w:t>
      </w:r>
      <w:r>
        <w:rPr>
          <w:b/>
        </w:rPr>
        <w:t>Mirosław Krawczyński</w:t>
      </w:r>
      <w:r>
        <w:t>, tel. 507 415 590</w:t>
      </w:r>
    </w:p>
    <w:p w14:paraId="23B3420B" w14:textId="77777777" w:rsidR="00521BF2" w:rsidRDefault="00521BF2" w:rsidP="00521BF2">
      <w:pPr>
        <w:pStyle w:val="Akapitzlist"/>
        <w:widowControl w:val="0"/>
        <w:tabs>
          <w:tab w:val="left" w:pos="467"/>
        </w:tabs>
        <w:autoSpaceDE w:val="0"/>
        <w:autoSpaceDN w:val="0"/>
        <w:ind w:left="466" w:right="1426"/>
        <w:jc w:val="both"/>
      </w:pPr>
    </w:p>
    <w:p w14:paraId="2EF96A70" w14:textId="77777777" w:rsidR="00521BF2" w:rsidRDefault="00521BF2" w:rsidP="00521BF2">
      <w:pPr>
        <w:pStyle w:val="Akapitzlist"/>
        <w:widowControl w:val="0"/>
        <w:tabs>
          <w:tab w:val="left" w:pos="467"/>
        </w:tabs>
        <w:autoSpaceDE w:val="0"/>
        <w:autoSpaceDN w:val="0"/>
        <w:ind w:left="466" w:right="1426"/>
        <w:jc w:val="both"/>
      </w:pPr>
      <w:r>
        <w:t xml:space="preserve">Adres </w:t>
      </w:r>
      <w:proofErr w:type="spellStart"/>
      <w:r>
        <w:t>Epuap</w:t>
      </w:r>
      <w:proofErr w:type="spellEnd"/>
      <w:r>
        <w:t xml:space="preserve"> Zamawiającego</w:t>
      </w:r>
      <w:r w:rsidRPr="003439BD">
        <w:t xml:space="preserve">: </w:t>
      </w:r>
      <w:proofErr w:type="spellStart"/>
      <w:r w:rsidR="003439BD">
        <w:t>mznatura</w:t>
      </w:r>
      <w:proofErr w:type="spellEnd"/>
    </w:p>
    <w:p w14:paraId="317522FE" w14:textId="77777777" w:rsidR="00521BF2" w:rsidRDefault="00521BF2" w:rsidP="00521BF2">
      <w:pPr>
        <w:pStyle w:val="Akapitzlist"/>
        <w:widowControl w:val="0"/>
        <w:tabs>
          <w:tab w:val="left" w:pos="467"/>
        </w:tabs>
        <w:autoSpaceDE w:val="0"/>
        <w:autoSpaceDN w:val="0"/>
        <w:ind w:left="466" w:right="1426"/>
        <w:jc w:val="both"/>
      </w:pPr>
    </w:p>
    <w:p w14:paraId="75CC335D" w14:textId="77777777" w:rsidR="00D30A07" w:rsidRPr="00475975" w:rsidRDefault="00521BF2" w:rsidP="00D30A07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8</w:t>
      </w:r>
      <w:r w:rsidR="00D30A07" w:rsidRPr="00475975">
        <w:rPr>
          <w:rFonts w:eastAsia="Times New Roman"/>
          <w:b/>
          <w:szCs w:val="19"/>
        </w:rPr>
        <w:t>.</w:t>
      </w:r>
      <w:r w:rsidR="00D30A07" w:rsidRPr="00475975">
        <w:rPr>
          <w:rFonts w:eastAsia="Times New Roman"/>
          <w:b/>
          <w:szCs w:val="19"/>
        </w:rPr>
        <w:tab/>
      </w:r>
      <w:r w:rsidR="00D30A07" w:rsidRPr="00475975">
        <w:t>W korespondencji kierowanej do Zamawiającego Wykonawcy powinni posługiwać się numerem przedmiotowego postępowania.</w:t>
      </w:r>
    </w:p>
    <w:p w14:paraId="35DB6B1D" w14:textId="77777777" w:rsidR="00D30A07" w:rsidRPr="00475975" w:rsidRDefault="00521BF2" w:rsidP="00D30A07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9</w:t>
      </w:r>
      <w:r w:rsidR="00D30A07" w:rsidRPr="00475975">
        <w:rPr>
          <w:rFonts w:eastAsia="Times New Roman"/>
          <w:b/>
          <w:szCs w:val="19"/>
        </w:rPr>
        <w:t>.</w:t>
      </w:r>
      <w:r w:rsidR="00D30A07" w:rsidRPr="00475975">
        <w:rPr>
          <w:rFonts w:eastAsia="Times New Roman"/>
          <w:b/>
          <w:szCs w:val="19"/>
        </w:rPr>
        <w:tab/>
      </w:r>
      <w:r w:rsidR="00D30A07" w:rsidRPr="00475975">
        <w:t xml:space="preserve">Zamawiający jest obowiązany udzielić wyjaśnień niezwłocznie, jednak nie później niż na 6 dni przed upływem terminu składania ofert pod </w:t>
      </w:r>
      <w:proofErr w:type="gramStart"/>
      <w:r w:rsidR="00D30A07" w:rsidRPr="00475975">
        <w:t>warunkiem że</w:t>
      </w:r>
      <w:proofErr w:type="gramEnd"/>
      <w:r w:rsidR="00D30A07" w:rsidRPr="00475975">
        <w:t xml:space="preserve"> wniosek o wyjaśnienie</w:t>
      </w:r>
      <w:r w:rsidR="00D30A07" w:rsidRPr="00D30A07">
        <w:t xml:space="preserve"> </w:t>
      </w:r>
      <w:r w:rsidR="00D30A07" w:rsidRPr="00475975">
        <w:lastRenderedPageBreak/>
        <w:t>treści SWZ wpłynął do zamawiającego nie później niż na 14 dni przed upływem terminu składania ofert. Je</w:t>
      </w:r>
      <w:r w:rsidR="00D30A07" w:rsidRPr="00475975">
        <w:rPr>
          <w:rFonts w:eastAsia="Times New Roman"/>
        </w:rPr>
        <w:t>ż</w:t>
      </w:r>
      <w:r w:rsidR="00D30A07" w:rsidRPr="00475975">
        <w:t>eli zamawiaj</w:t>
      </w:r>
      <w:r w:rsidR="00D30A07" w:rsidRPr="00475975">
        <w:rPr>
          <w:rFonts w:eastAsia="Times New Roman"/>
        </w:rPr>
        <w:t>ą</w:t>
      </w:r>
      <w:r w:rsidR="00D30A07" w:rsidRPr="00475975">
        <w:t>cy nie udzieli wyja</w:t>
      </w:r>
      <w:r w:rsidR="00D30A07" w:rsidRPr="00475975">
        <w:rPr>
          <w:rFonts w:eastAsia="Times New Roman"/>
        </w:rPr>
        <w:t>ś</w:t>
      </w:r>
      <w:r w:rsidR="00D30A07" w:rsidRPr="00475975">
        <w:t>nie</w:t>
      </w:r>
      <w:r w:rsidR="00D30A07" w:rsidRPr="00475975">
        <w:rPr>
          <w:rFonts w:eastAsia="Times New Roman"/>
        </w:rPr>
        <w:t>ń</w:t>
      </w:r>
      <w:r w:rsidR="00D30A07" w:rsidRPr="00475975">
        <w:t xml:space="preserve"> w terminie, o kt</w:t>
      </w:r>
      <w:r w:rsidR="00D30A07" w:rsidRPr="00475975">
        <w:rPr>
          <w:rFonts w:eastAsia="Times New Roman"/>
        </w:rPr>
        <w:t>ó</w:t>
      </w:r>
      <w:r w:rsidR="00D30A07" w:rsidRPr="00475975">
        <w:t xml:space="preserve">rym </w:t>
      </w:r>
      <w:r w:rsidR="00D30A07" w:rsidRPr="00CE2242">
        <w:t xml:space="preserve">mowa </w:t>
      </w:r>
      <w:r w:rsidR="001D7981" w:rsidRPr="00CE2242">
        <w:t>w</w:t>
      </w:r>
      <w:r w:rsidR="001D7981">
        <w:t xml:space="preserve"> </w:t>
      </w:r>
      <w:r w:rsidR="00D30A07" w:rsidRPr="00475975">
        <w:t>poprzednim zdaniu, przed</w:t>
      </w:r>
      <w:r w:rsidR="00D30A07" w:rsidRPr="00475975">
        <w:rPr>
          <w:rFonts w:eastAsia="Times New Roman"/>
        </w:rPr>
        <w:t>ł</w:t>
      </w:r>
      <w:r w:rsidR="00D30A07" w:rsidRPr="00475975">
        <w:t>u</w:t>
      </w:r>
      <w:r w:rsidR="00D30A07" w:rsidRPr="00475975">
        <w:rPr>
          <w:rFonts w:eastAsia="Times New Roman"/>
        </w:rPr>
        <w:t>ż</w:t>
      </w:r>
      <w:r w:rsidR="00D30A07" w:rsidRPr="00475975">
        <w:t>a termin sk</w:t>
      </w:r>
      <w:r w:rsidR="00D30A07" w:rsidRPr="00475975">
        <w:rPr>
          <w:rFonts w:eastAsia="Times New Roman"/>
        </w:rPr>
        <w:t>ł</w:t>
      </w:r>
      <w:r w:rsidR="00D30A07" w:rsidRPr="00475975">
        <w:t>adania ofert o czas niezb</w:t>
      </w:r>
      <w:r w:rsidR="00D30A07" w:rsidRPr="00475975">
        <w:rPr>
          <w:rFonts w:eastAsia="Times New Roman"/>
        </w:rPr>
        <w:t>ę</w:t>
      </w:r>
      <w:r w:rsidR="00D30A07" w:rsidRPr="00475975">
        <w:t>dny do zapoznania si</w:t>
      </w:r>
      <w:r w:rsidR="00D30A07" w:rsidRPr="00475975">
        <w:rPr>
          <w:rFonts w:eastAsia="Times New Roman"/>
        </w:rPr>
        <w:t>ę</w:t>
      </w:r>
      <w:r w:rsidR="00D30A07" w:rsidRPr="00475975">
        <w:t xml:space="preserve"> wszystkich zainteresowanych wykonawc</w:t>
      </w:r>
      <w:r w:rsidR="00D30A07" w:rsidRPr="00475975">
        <w:rPr>
          <w:rFonts w:eastAsia="Times New Roman"/>
        </w:rPr>
        <w:t>ó</w:t>
      </w:r>
      <w:r w:rsidR="00D30A07" w:rsidRPr="00475975">
        <w:t>w z wyja</w:t>
      </w:r>
      <w:r w:rsidR="00D30A07" w:rsidRPr="00475975">
        <w:rPr>
          <w:rFonts w:eastAsia="Times New Roman"/>
        </w:rPr>
        <w:t>ś</w:t>
      </w:r>
      <w:r w:rsidR="00D30A07" w:rsidRPr="00475975">
        <w:t>nieniami niezb</w:t>
      </w:r>
      <w:r w:rsidR="00D30A07" w:rsidRPr="00475975">
        <w:rPr>
          <w:rFonts w:eastAsia="Times New Roman"/>
        </w:rPr>
        <w:t>ę</w:t>
      </w:r>
      <w:r w:rsidR="00D30A07" w:rsidRPr="00475975">
        <w:t>dnymi do nale</w:t>
      </w:r>
      <w:r w:rsidR="00D30A07" w:rsidRPr="00475975">
        <w:rPr>
          <w:rFonts w:eastAsia="Times New Roman"/>
        </w:rPr>
        <w:t>ż</w:t>
      </w:r>
      <w:r w:rsidR="00D30A07" w:rsidRPr="00475975">
        <w:t>ytego przygotowania i z</w:t>
      </w:r>
      <w:r w:rsidR="00D30A07" w:rsidRPr="00475975">
        <w:rPr>
          <w:rFonts w:eastAsia="Times New Roman"/>
        </w:rPr>
        <w:t>ł</w:t>
      </w:r>
      <w:r w:rsidR="00D30A07" w:rsidRPr="00475975">
        <w:t>o</w:t>
      </w:r>
      <w:r w:rsidR="00D30A07" w:rsidRPr="00475975">
        <w:rPr>
          <w:rFonts w:eastAsia="Times New Roman"/>
        </w:rPr>
        <w:t>ż</w:t>
      </w:r>
      <w:r w:rsidR="00D30A07" w:rsidRPr="00475975">
        <w:t>enia ofert.  Przed</w:t>
      </w:r>
      <w:r w:rsidR="00D30A07" w:rsidRPr="00475975">
        <w:rPr>
          <w:rFonts w:eastAsia="Times New Roman"/>
        </w:rPr>
        <w:t>ł</w:t>
      </w:r>
      <w:r w:rsidR="00D30A07" w:rsidRPr="00475975">
        <w:t>u</w:t>
      </w:r>
      <w:r w:rsidR="00D30A07" w:rsidRPr="00475975">
        <w:rPr>
          <w:rFonts w:eastAsia="Times New Roman"/>
        </w:rPr>
        <w:t>ż</w:t>
      </w:r>
      <w:r w:rsidR="00D30A07" w:rsidRPr="00475975">
        <w:t>enie terminu sk</w:t>
      </w:r>
      <w:r w:rsidR="00D30A07" w:rsidRPr="00475975">
        <w:rPr>
          <w:rFonts w:eastAsia="Times New Roman"/>
        </w:rPr>
        <w:t>ł</w:t>
      </w:r>
      <w:r w:rsidR="00D30A07" w:rsidRPr="00475975">
        <w:t>adania ofert nie wp</w:t>
      </w:r>
      <w:r w:rsidR="00D30A07" w:rsidRPr="00475975">
        <w:rPr>
          <w:rFonts w:eastAsia="Times New Roman"/>
        </w:rPr>
        <w:t>ł</w:t>
      </w:r>
      <w:r w:rsidR="00D30A07" w:rsidRPr="00475975">
        <w:t>ywa na bieg terminu sk</w:t>
      </w:r>
      <w:r w:rsidR="00D30A07" w:rsidRPr="00475975">
        <w:rPr>
          <w:rFonts w:eastAsia="Times New Roman"/>
        </w:rPr>
        <w:t>ł</w:t>
      </w:r>
      <w:r w:rsidR="00D30A07" w:rsidRPr="00475975">
        <w:t>adania wniosku o wyja</w:t>
      </w:r>
      <w:r w:rsidR="00D30A07" w:rsidRPr="00475975">
        <w:rPr>
          <w:rFonts w:eastAsia="Times New Roman"/>
        </w:rPr>
        <w:t>ś</w:t>
      </w:r>
      <w:r w:rsidR="00D30A07" w:rsidRPr="00475975">
        <w:t>nienie tre</w:t>
      </w:r>
      <w:r w:rsidR="00D30A07" w:rsidRPr="00475975">
        <w:rPr>
          <w:rFonts w:eastAsia="Times New Roman"/>
        </w:rPr>
        <w:t>ś</w:t>
      </w:r>
      <w:r w:rsidR="00D30A07" w:rsidRPr="00475975">
        <w:t xml:space="preserve">ci SWZ. W </w:t>
      </w:r>
      <w:proofErr w:type="gramStart"/>
      <w:r w:rsidR="00D30A07" w:rsidRPr="00475975">
        <w:t>przypadku gdy</w:t>
      </w:r>
      <w:proofErr w:type="gramEnd"/>
      <w:r w:rsidR="00D30A07" w:rsidRPr="00475975">
        <w:t xml:space="preserve"> wniosek o wyja</w:t>
      </w:r>
      <w:r w:rsidR="00D30A07" w:rsidRPr="00475975">
        <w:rPr>
          <w:rFonts w:eastAsia="Times New Roman"/>
        </w:rPr>
        <w:t>ś</w:t>
      </w:r>
      <w:r w:rsidR="00D30A07" w:rsidRPr="00475975">
        <w:t>nienie tre</w:t>
      </w:r>
      <w:r w:rsidR="00D30A07" w:rsidRPr="00475975">
        <w:rPr>
          <w:rFonts w:eastAsia="Times New Roman"/>
        </w:rPr>
        <w:t>ś</w:t>
      </w:r>
      <w:r w:rsidR="00D30A07" w:rsidRPr="00475975">
        <w:t>ci SWZ nie wp</w:t>
      </w:r>
      <w:r w:rsidR="00D30A07" w:rsidRPr="00475975">
        <w:rPr>
          <w:rFonts w:eastAsia="Times New Roman"/>
        </w:rPr>
        <w:t>ł</w:t>
      </w:r>
      <w:r w:rsidR="00D30A07" w:rsidRPr="00475975">
        <w:t>yn</w:t>
      </w:r>
      <w:r w:rsidR="00D30A07" w:rsidRPr="00475975">
        <w:rPr>
          <w:rFonts w:eastAsia="Times New Roman"/>
        </w:rPr>
        <w:t>ął</w:t>
      </w:r>
      <w:r w:rsidR="00D30A07" w:rsidRPr="00475975">
        <w:t xml:space="preserve"> w terminie wskazanym w pierwszym zdaniu, Zamawiaj</w:t>
      </w:r>
      <w:r w:rsidR="00D30A07" w:rsidRPr="00475975">
        <w:rPr>
          <w:rFonts w:eastAsia="Times New Roman"/>
        </w:rPr>
        <w:t>ą</w:t>
      </w:r>
      <w:r w:rsidR="00D30A07" w:rsidRPr="00475975">
        <w:t>cy nie ma obowi</w:t>
      </w:r>
      <w:r w:rsidR="00D30A07" w:rsidRPr="00475975">
        <w:rPr>
          <w:rFonts w:eastAsia="Times New Roman"/>
        </w:rPr>
        <w:t>ą</w:t>
      </w:r>
      <w:r w:rsidR="00D30A07" w:rsidRPr="00475975">
        <w:t>zku udzielania wyja</w:t>
      </w:r>
      <w:r w:rsidR="00D30A07" w:rsidRPr="00475975">
        <w:rPr>
          <w:rFonts w:eastAsia="Times New Roman"/>
        </w:rPr>
        <w:t>ś</w:t>
      </w:r>
      <w:r w:rsidR="00D30A07" w:rsidRPr="00475975">
        <w:t>nie</w:t>
      </w:r>
      <w:r w:rsidR="00D30A07" w:rsidRPr="00475975">
        <w:rPr>
          <w:rFonts w:eastAsia="Times New Roman"/>
        </w:rPr>
        <w:t>ń</w:t>
      </w:r>
      <w:r w:rsidR="00D30A07" w:rsidRPr="00475975">
        <w:t xml:space="preserve"> SWZ oraz obowi</w:t>
      </w:r>
      <w:r w:rsidR="00D30A07" w:rsidRPr="00475975">
        <w:rPr>
          <w:rFonts w:eastAsia="Times New Roman"/>
        </w:rPr>
        <w:t>ą</w:t>
      </w:r>
      <w:r w:rsidR="00D30A07" w:rsidRPr="00475975">
        <w:t>zku przed</w:t>
      </w:r>
      <w:r w:rsidR="00D30A07" w:rsidRPr="00475975">
        <w:rPr>
          <w:rFonts w:eastAsia="Times New Roman"/>
        </w:rPr>
        <w:t>ł</w:t>
      </w:r>
      <w:r w:rsidR="00D30A07" w:rsidRPr="00475975">
        <w:t>u</w:t>
      </w:r>
      <w:r w:rsidR="00D30A07" w:rsidRPr="00475975">
        <w:rPr>
          <w:rFonts w:eastAsia="Times New Roman"/>
        </w:rPr>
        <w:t>ż</w:t>
      </w:r>
      <w:r w:rsidR="00D30A07" w:rsidRPr="00475975">
        <w:t>enia terminu sk</w:t>
      </w:r>
      <w:r w:rsidR="00D30A07" w:rsidRPr="00475975">
        <w:rPr>
          <w:rFonts w:eastAsia="Times New Roman"/>
        </w:rPr>
        <w:t>ł</w:t>
      </w:r>
      <w:r w:rsidR="00D30A07" w:rsidRPr="00475975">
        <w:t>adania ofert.</w:t>
      </w:r>
    </w:p>
    <w:p w14:paraId="3DA8FE31" w14:textId="77777777" w:rsidR="00D30A07" w:rsidRDefault="00521BF2" w:rsidP="00D30A07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10</w:t>
      </w:r>
      <w:r w:rsidR="00D30A07" w:rsidRPr="00475975">
        <w:rPr>
          <w:rFonts w:eastAsia="Times New Roman"/>
          <w:b/>
          <w:szCs w:val="19"/>
        </w:rPr>
        <w:t>.</w:t>
      </w:r>
      <w:r w:rsidR="00D30A07" w:rsidRPr="00475975">
        <w:rPr>
          <w:rFonts w:eastAsia="Times New Roman"/>
          <w:b/>
          <w:szCs w:val="19"/>
        </w:rPr>
        <w:tab/>
      </w:r>
      <w:r w:rsidR="00D30A07" w:rsidRPr="00475975">
        <w:t>W uzasadnionych przypadkach Zamawiający może przed upływem terminu składania ofert zmienić treść SWZ.</w:t>
      </w:r>
    </w:p>
    <w:p w14:paraId="172C82A8" w14:textId="77777777" w:rsidR="00521BF2" w:rsidRPr="00475975" w:rsidRDefault="00521BF2" w:rsidP="00D30A07">
      <w:pPr>
        <w:pStyle w:val="pkt"/>
        <w:spacing w:before="0" w:after="0" w:line="360" w:lineRule="auto"/>
        <w:ind w:left="426" w:hanging="426"/>
      </w:pPr>
    </w:p>
    <w:p w14:paraId="219D2D3E" w14:textId="77777777" w:rsidR="00D30A07" w:rsidRPr="00521BF2" w:rsidRDefault="00D30A07" w:rsidP="00521BF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2"/>
      <w:r w:rsidRPr="00521BF2">
        <w:rPr>
          <w:rFonts w:ascii="Times New Roman" w:hAnsi="Times New Roman" w:cs="Times New Roman"/>
          <w:b/>
          <w:bCs/>
          <w:sz w:val="24"/>
          <w:szCs w:val="24"/>
        </w:rPr>
        <w:t>XIII.</w:t>
      </w:r>
      <w:r w:rsidRPr="00521BF2">
        <w:rPr>
          <w:rFonts w:ascii="Times New Roman" w:hAnsi="Times New Roman" w:cs="Times New Roman"/>
          <w:b/>
          <w:bCs/>
          <w:sz w:val="24"/>
          <w:szCs w:val="24"/>
        </w:rPr>
        <w:tab/>
        <w:t>OPIS SPOSOBU PRZYGOTOWANIA OFERT</w:t>
      </w:r>
      <w:bookmarkEnd w:id="8"/>
      <w:r w:rsidRPr="00521BF2">
        <w:rPr>
          <w:rFonts w:ascii="Times New Roman" w:hAnsi="Times New Roman" w:cs="Times New Roman"/>
          <w:b/>
          <w:bCs/>
          <w:sz w:val="24"/>
          <w:szCs w:val="24"/>
        </w:rPr>
        <w:t xml:space="preserve"> ORAZ WYMAGANIA FORMALNE DOTYCZĄCE SKŁADANYCH OŚWIADCZEŃ I DOKUMENTÓW</w:t>
      </w:r>
    </w:p>
    <w:p w14:paraId="25DD5E92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1.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>Wykonawca może złożyć tylko jedną ofertę</w:t>
      </w:r>
      <w:r w:rsidR="00521BF2">
        <w:rPr>
          <w:rFonts w:eastAsia="Times New Roman"/>
        </w:rPr>
        <w:t xml:space="preserve"> na jedną część zamówienia.</w:t>
      </w:r>
    </w:p>
    <w:p w14:paraId="3881BF9C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2.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>Treść oferty musi odpowiadać treści SWZ.</w:t>
      </w:r>
    </w:p>
    <w:p w14:paraId="64A0A2D4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475975">
        <w:rPr>
          <w:rFonts w:eastAsia="Times New Roman"/>
          <w:b/>
        </w:rPr>
        <w:t>3.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 xml:space="preserve">Ofertę sporządza się w języku polskim na Formularzu Ofertowym - zgodnie z </w:t>
      </w:r>
      <w:r w:rsidRPr="00475975">
        <w:rPr>
          <w:rFonts w:eastAsia="Times New Roman"/>
          <w:b/>
        </w:rPr>
        <w:t xml:space="preserve">Załącznikiem </w:t>
      </w:r>
      <w:r w:rsidRPr="00F61676">
        <w:rPr>
          <w:rFonts w:eastAsia="Times New Roman"/>
          <w:b/>
        </w:rPr>
        <w:t xml:space="preserve">nr </w:t>
      </w:r>
      <w:r w:rsidR="00521BF2" w:rsidRPr="00F61676">
        <w:rPr>
          <w:rFonts w:eastAsia="Times New Roman"/>
          <w:b/>
        </w:rPr>
        <w:t>2</w:t>
      </w:r>
      <w:r w:rsidRPr="00475975">
        <w:rPr>
          <w:rFonts w:eastAsia="Times New Roman"/>
          <w:b/>
        </w:rPr>
        <w:t xml:space="preserve"> do SWZ</w:t>
      </w:r>
      <w:r w:rsidRPr="00475975">
        <w:rPr>
          <w:rFonts w:eastAsia="Times New Roman"/>
        </w:rPr>
        <w:t xml:space="preserve">. Wraz z ofertą Wykonawca jest zobowiązany </w:t>
      </w:r>
      <w:r w:rsidRPr="005408DD">
        <w:t>złożyć</w:t>
      </w:r>
      <w:r w:rsidRPr="00475975">
        <w:rPr>
          <w:rFonts w:eastAsia="Times New Roman"/>
        </w:rPr>
        <w:t>:</w:t>
      </w:r>
    </w:p>
    <w:p w14:paraId="01939315" w14:textId="77777777" w:rsidR="00D30A07" w:rsidRPr="00521BF2" w:rsidRDefault="00D30A07" w:rsidP="00D30A07">
      <w:pPr>
        <w:spacing w:line="360" w:lineRule="auto"/>
        <w:ind w:left="852" w:right="2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1BF2">
        <w:rPr>
          <w:rFonts w:ascii="Times New Roman" w:eastAsia="Times New Roman" w:hAnsi="Times New Roman" w:cs="Times New Roman"/>
          <w:sz w:val="24"/>
          <w:szCs w:val="24"/>
        </w:rPr>
        <w:t>oświadczenie</w:t>
      </w:r>
      <w:proofErr w:type="gramEnd"/>
      <w:r w:rsidRPr="00521BF2">
        <w:rPr>
          <w:rFonts w:ascii="Times New Roman" w:eastAsia="Times New Roman" w:hAnsi="Times New Roman" w:cs="Times New Roman"/>
          <w:sz w:val="24"/>
          <w:szCs w:val="24"/>
        </w:rPr>
        <w:t xml:space="preserve"> w formie Jednolitego Europejskiego Dokumentu Zamówienia (ESPD), o którym mowa w Rozdziale IX ust. 1 SWZ;</w:t>
      </w:r>
    </w:p>
    <w:p w14:paraId="157E4DF8" w14:textId="77777777" w:rsidR="00D30A07" w:rsidRPr="007372DE" w:rsidRDefault="00D30A07" w:rsidP="00D30A07">
      <w:pPr>
        <w:spacing w:line="360" w:lineRule="auto"/>
        <w:ind w:left="852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1BF2">
        <w:rPr>
          <w:rFonts w:ascii="Times New Roman" w:hAnsi="Times New Roman" w:cs="Times New Roman"/>
          <w:b/>
          <w:sz w:val="24"/>
          <w:szCs w:val="24"/>
        </w:rPr>
        <w:t>2)</w:t>
      </w:r>
      <w:r w:rsidRPr="00521BF2">
        <w:rPr>
          <w:rFonts w:ascii="Times New Roman" w:hAnsi="Times New Roman" w:cs="Times New Roman"/>
          <w:b/>
          <w:sz w:val="24"/>
          <w:szCs w:val="24"/>
        </w:rPr>
        <w:tab/>
      </w:r>
      <w:r w:rsidR="007372DE" w:rsidRPr="007372DE">
        <w:rPr>
          <w:rFonts w:ascii="Times New Roman" w:hAnsi="Times New Roman" w:cs="Times New Roman"/>
          <w:bCs/>
          <w:sz w:val="24"/>
        </w:rPr>
        <w:t>kopie</w:t>
      </w:r>
      <w:proofErr w:type="gramEnd"/>
      <w:r w:rsidR="007372DE" w:rsidRPr="007372DE">
        <w:rPr>
          <w:rFonts w:ascii="Times New Roman" w:hAnsi="Times New Roman" w:cs="Times New Roman"/>
          <w:bCs/>
          <w:sz w:val="24"/>
        </w:rPr>
        <w:t xml:space="preserve"> dokumentów (certyfikatów) potwierdzających emisję spalin na poziomie minimum standardu EURO 5 dla pojazdów przewidzianych do zbierania odpadów komunalnych (punktowanych w kryterium oceny ofert „Norma EURO 5 dla środków transportu”)</w:t>
      </w:r>
      <w:r w:rsidR="007372DE" w:rsidRPr="007372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81E58F" w14:textId="77777777" w:rsidR="00D30A07" w:rsidRPr="00521BF2" w:rsidRDefault="00D30A07" w:rsidP="00D30A07">
      <w:pPr>
        <w:spacing w:line="360" w:lineRule="auto"/>
        <w:ind w:left="852" w:right="2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1BF2">
        <w:rPr>
          <w:rFonts w:ascii="Times New Roman" w:eastAsia="Times New Roman" w:hAnsi="Times New Roman" w:cs="Times New Roman"/>
          <w:sz w:val="24"/>
          <w:szCs w:val="24"/>
        </w:rPr>
        <w:t>zobowiązanie innego podmiotu oraz oświadczenie w formie Jednolitego Europejskiego Dokumentu Zamówienia (ESPD), o których mowa w Rozdziale X ust. 3 pkt 1 i 2 SWZ (</w:t>
      </w:r>
      <w:proofErr w:type="gramStart"/>
      <w:r w:rsidRPr="00521BF2">
        <w:rPr>
          <w:rFonts w:ascii="Times New Roman" w:eastAsia="Times New Roman" w:hAnsi="Times New Roman" w:cs="Times New Roman"/>
          <w:sz w:val="24"/>
          <w:szCs w:val="24"/>
        </w:rPr>
        <w:t>jeżeli   dotyczy</w:t>
      </w:r>
      <w:proofErr w:type="gramEnd"/>
      <w:r w:rsidRPr="00521BF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7506258" w14:textId="77777777" w:rsidR="00D30A07" w:rsidRPr="00521BF2" w:rsidRDefault="00D30A07" w:rsidP="00D30A07">
      <w:pPr>
        <w:spacing w:line="360" w:lineRule="auto"/>
        <w:ind w:left="852" w:right="2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1BF2">
        <w:rPr>
          <w:rFonts w:ascii="Times New Roman" w:eastAsia="Times New Roman" w:hAnsi="Times New Roman" w:cs="Times New Roman"/>
          <w:sz w:val="24"/>
          <w:szCs w:val="24"/>
        </w:rPr>
        <w:t>dowód</w:t>
      </w:r>
      <w:proofErr w:type="gramEnd"/>
      <w:r w:rsidRPr="00521BF2">
        <w:rPr>
          <w:rFonts w:ascii="Times New Roman" w:eastAsia="Times New Roman" w:hAnsi="Times New Roman" w:cs="Times New Roman"/>
          <w:sz w:val="24"/>
          <w:szCs w:val="24"/>
        </w:rPr>
        <w:t xml:space="preserve"> wniesienia wadium (w przypadku wadium złożonego w formie poręczeń lub gwarancji);</w:t>
      </w:r>
    </w:p>
    <w:p w14:paraId="61D9C5C9" w14:textId="77777777" w:rsidR="00D30A07" w:rsidRPr="00521BF2" w:rsidRDefault="00D30A07" w:rsidP="00D30A07">
      <w:pPr>
        <w:spacing w:line="360" w:lineRule="auto"/>
        <w:ind w:left="852" w:right="2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521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1BF2">
        <w:rPr>
          <w:rFonts w:ascii="Times New Roman" w:eastAsia="Times New Roman" w:hAnsi="Times New Roman" w:cs="Times New Roman"/>
          <w:sz w:val="24"/>
          <w:szCs w:val="24"/>
        </w:rPr>
        <w:t>dokumenty</w:t>
      </w:r>
      <w:proofErr w:type="gramEnd"/>
      <w:r w:rsidRPr="00521BF2">
        <w:rPr>
          <w:rFonts w:ascii="Times New Roman" w:eastAsia="Times New Roman" w:hAnsi="Times New Roman" w:cs="Times New Roman"/>
          <w:sz w:val="24"/>
          <w:szCs w:val="24"/>
        </w:rPr>
        <w:t xml:space="preserve">, z których wynika prawo do podpisania oferty; tj. odpis lub informacja z Krajowego Rejestru Sądowego, Centralnej Ewidencji i Informacji o Działalności Gospodarczej, odpowiednie pełnomocnictwa (jeżeli dotyczy). </w:t>
      </w:r>
    </w:p>
    <w:p w14:paraId="7A85A355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lastRenderedPageBreak/>
        <w:t>4.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73D7E29F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5.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 xml:space="preserve">W </w:t>
      </w:r>
      <w:proofErr w:type="gramStart"/>
      <w:r w:rsidRPr="00475975">
        <w:rPr>
          <w:rFonts w:eastAsia="Times New Roman"/>
        </w:rPr>
        <w:t>przypadku gdy</w:t>
      </w:r>
      <w:proofErr w:type="gramEnd"/>
      <w:r w:rsidRPr="00475975">
        <w:rPr>
          <w:rFonts w:eastAsia="Times New Roman"/>
        </w:rPr>
        <w:t xml:space="preserve">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3C1DD996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475975">
        <w:rPr>
          <w:rFonts w:eastAsia="Times New Roman"/>
          <w:b/>
        </w:rPr>
        <w:t>6.</w:t>
      </w:r>
      <w:r w:rsidRPr="00475975">
        <w:rPr>
          <w:rFonts w:eastAsia="Times New Roman"/>
          <w:b/>
        </w:rPr>
        <w:tab/>
        <w:t>Ofertę, w tym Jednolity Europejski Dokument Zamówienia (ESPD), sporządza się, pod rygorem nieważności, w formie elektronicznej (podpisanej kwalifikowanym podpisem elektronicznym).</w:t>
      </w:r>
    </w:p>
    <w:p w14:paraId="603111A7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7.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 xml:space="preserve">W celu złożenia oferty należy zarejestrować (zalogować) się na Platformie oraz postępując zgodnie z instrukcją lub filmem instruktażowym umieścić ofertę w systemie. </w:t>
      </w:r>
    </w:p>
    <w:p w14:paraId="557F1C6B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8.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 xml:space="preserve">Jeśli oferta zawiera informacje stanowiące tajemnicę przedsiębiorstwa w rozumieniu ustawy z dnia 16.04.1993 </w:t>
      </w:r>
      <w:proofErr w:type="gramStart"/>
      <w:r w:rsidRPr="00475975">
        <w:rPr>
          <w:rFonts w:eastAsia="Times New Roman"/>
        </w:rPr>
        <w:t>r</w:t>
      </w:r>
      <w:proofErr w:type="gramEnd"/>
      <w:r w:rsidRPr="00475975">
        <w:rPr>
          <w:rFonts w:eastAsia="Times New Roman"/>
        </w:rPr>
        <w:t xml:space="preserve">. o zwalczaniu nieuczciwej konkurencji (Dz. U. </w:t>
      </w:r>
      <w:proofErr w:type="gramStart"/>
      <w:r w:rsidRPr="00475975">
        <w:rPr>
          <w:rFonts w:eastAsia="Times New Roman"/>
        </w:rPr>
        <w:t>z</w:t>
      </w:r>
      <w:proofErr w:type="gramEnd"/>
      <w:r w:rsidRPr="00475975">
        <w:rPr>
          <w:rFonts w:eastAsia="Times New Roman"/>
        </w:rPr>
        <w:t xml:space="preserve"> 20</w:t>
      </w:r>
      <w:r w:rsidR="007372DE">
        <w:rPr>
          <w:rFonts w:eastAsia="Times New Roman"/>
        </w:rPr>
        <w:t>20</w:t>
      </w:r>
      <w:r w:rsidRPr="00475975">
        <w:rPr>
          <w:rFonts w:eastAsia="Times New Roman"/>
        </w:rPr>
        <w:t xml:space="preserve"> r. poz. </w:t>
      </w:r>
      <w:r w:rsidR="007372DE">
        <w:rPr>
          <w:rFonts w:eastAsia="Times New Roman"/>
        </w:rPr>
        <w:t>1913</w:t>
      </w:r>
      <w:r w:rsidRPr="00475975">
        <w:rPr>
          <w:rFonts w:eastAsia="Times New Roman"/>
        </w:rPr>
        <w:t>), Wykonawca powinien nie później niż w terminie składania ofert, zastrzec, że nie mogą one być udostępnione oraz wykazać, iż zastrzeżone informacje stanowią tajemnicę przedsiębiorstwa. Zastrzeżone informacje należy złożyć w wydzielonym i odpowiednio oznaczonym pliku.</w:t>
      </w:r>
    </w:p>
    <w:p w14:paraId="08720C2B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9.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1A497230" w14:textId="77777777" w:rsidR="00D30A07" w:rsidRDefault="00D30A07" w:rsidP="00D30A07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475975">
        <w:rPr>
          <w:rFonts w:eastAsia="Times New Roman"/>
          <w:b/>
        </w:rPr>
        <w:t>10.</w:t>
      </w:r>
      <w:r w:rsidRPr="00475975">
        <w:rPr>
          <w:rFonts w:eastAsia="Times New Roman"/>
          <w:b/>
        </w:rPr>
        <w:tab/>
      </w:r>
      <w:r w:rsidRPr="00475975">
        <w:rPr>
          <w:rFonts w:eastAsia="Times New Roman"/>
        </w:rPr>
        <w:t>Dokumenty lub oświadczenia, o których mowa w rozporządzeniu w sprawie dokumentów, sporządzone w języku obcym są składane wraz z tłumaczeniem na język polski.</w:t>
      </w:r>
    </w:p>
    <w:p w14:paraId="0EAE677E" w14:textId="77777777" w:rsidR="007372DE" w:rsidRPr="007372DE" w:rsidRDefault="007372DE" w:rsidP="00D30A07">
      <w:pPr>
        <w:pStyle w:val="pkt"/>
        <w:spacing w:before="0" w:after="0" w:line="360" w:lineRule="auto"/>
        <w:ind w:left="426" w:hanging="426"/>
        <w:rPr>
          <w:rFonts w:eastAsia="Times New Roman"/>
          <w:b/>
          <w:bCs/>
          <w:szCs w:val="24"/>
        </w:rPr>
      </w:pPr>
    </w:p>
    <w:p w14:paraId="53C50E43" w14:textId="77777777" w:rsidR="00D30A07" w:rsidRPr="007372DE" w:rsidRDefault="00D30A07" w:rsidP="00737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2DE">
        <w:rPr>
          <w:rFonts w:ascii="Times New Roman" w:hAnsi="Times New Roman" w:cs="Times New Roman"/>
          <w:b/>
          <w:bCs/>
          <w:sz w:val="24"/>
          <w:szCs w:val="24"/>
        </w:rPr>
        <w:t>XIV.</w:t>
      </w:r>
      <w:r w:rsidRPr="007372DE">
        <w:rPr>
          <w:rFonts w:ascii="Times New Roman" w:hAnsi="Times New Roman" w:cs="Times New Roman"/>
          <w:b/>
          <w:bCs/>
          <w:sz w:val="24"/>
          <w:szCs w:val="24"/>
        </w:rPr>
        <w:tab/>
        <w:t>OPIS SPOSOBU OBLICZENIA CENY OFERTY</w:t>
      </w:r>
    </w:p>
    <w:p w14:paraId="49C0F0BD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Wykonawca podaje cenę ofertową brutto na Formularzu Ofertowym, stanowiącym </w:t>
      </w:r>
      <w:r w:rsidRPr="00475975">
        <w:rPr>
          <w:b/>
        </w:rPr>
        <w:t xml:space="preserve">Załącznik nr </w:t>
      </w:r>
      <w:r w:rsidR="007372DE">
        <w:rPr>
          <w:b/>
        </w:rPr>
        <w:t>2</w:t>
      </w:r>
      <w:r w:rsidRPr="00475975">
        <w:rPr>
          <w:b/>
        </w:rPr>
        <w:t xml:space="preserve"> do SWZ</w:t>
      </w:r>
      <w:r w:rsidRPr="00475975">
        <w:t>.</w:t>
      </w:r>
    </w:p>
    <w:p w14:paraId="09E058AE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 xml:space="preserve">Cena ofertowa brutto musi uwzględniać wszystkie koszty związane z realizacją przedmiotu zamówienia zgodnie z opisem przedmiotu zamówienia oraz postanowieniami umowy określonymi w niniejszej SWZ. Cena winna obejmować w szczególności koszty prac związanych z przygotowaniem do realizacji usługi, zabezpieczenie kosztów dotyczących </w:t>
      </w:r>
      <w:r w:rsidRPr="00475975">
        <w:lastRenderedPageBreak/>
        <w:t xml:space="preserve">materiałów niezbędnych do świadczenia usługi, wyposażenia stanowisk pracy osób realizujących usługę, koszty związane z ubezpieczeniami, zakładane marże, koszt </w:t>
      </w:r>
      <w:proofErr w:type="spellStart"/>
      <w:r w:rsidRPr="00475975">
        <w:t>ryzyk</w:t>
      </w:r>
      <w:proofErr w:type="spellEnd"/>
      <w:r w:rsidRPr="00475975">
        <w:t xml:space="preserve"> pojawiających się podczas realizacji </w:t>
      </w:r>
      <w:proofErr w:type="gramStart"/>
      <w:r w:rsidRPr="00475975">
        <w:t>zamówienia jakie</w:t>
      </w:r>
      <w:proofErr w:type="gramEnd"/>
      <w:r w:rsidRPr="00475975">
        <w:t xml:space="preserve"> na obecnym etapie postępowania mogą być zidentyfikowane. Cena ofertowa brutto musi uwzględniać wszystkie koszty związane z realizacją przedmiotu zamówienia zgodnie z opisem przedmiotu zamówienia wskazanym w OPZ oraz wzorem umowy. </w:t>
      </w:r>
    </w:p>
    <w:p w14:paraId="7EB6D2C4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t>Cena oferty powinna być wyrażona w złotych polskich (PLN) z dokładnością do dwóch miejsc po przecinku.</w:t>
      </w:r>
    </w:p>
    <w:p w14:paraId="46C094F3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>Zamawiający nie przewiduje rozliczeń w walucie obcej.</w:t>
      </w:r>
    </w:p>
    <w:p w14:paraId="651F0FE8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5.</w:t>
      </w:r>
      <w:r w:rsidRPr="00475975">
        <w:rPr>
          <w:b/>
        </w:rPr>
        <w:tab/>
      </w:r>
      <w:r w:rsidRPr="00475975">
        <w:t xml:space="preserve">Wyliczona cena oferty brutto będzie służyć do porównania złożonych ofert. </w:t>
      </w:r>
    </w:p>
    <w:p w14:paraId="73B22B1E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b/>
        </w:rPr>
      </w:pPr>
      <w:r w:rsidRPr="00475975">
        <w:rPr>
          <w:b/>
        </w:rPr>
        <w:t>6.</w:t>
      </w:r>
      <w:r w:rsidRPr="00475975">
        <w:rPr>
          <w:b/>
        </w:rPr>
        <w:tab/>
      </w:r>
      <w:r w:rsidRPr="00475975"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Pr="00475975">
        <w:rPr>
          <w:rStyle w:val="Odwoanieprzypisudolnego"/>
        </w:rPr>
        <w:footnoteReference w:id="1"/>
      </w:r>
      <w:r w:rsidRPr="00475975">
        <w:t>. W takim przypadku Wykonawca, składając ofertę, jest zobligowany poinformować Zamawiającego, że wybór jego oferty będzie prowadzić do powstania u Zamawiającego obowiązku podatkowego, wskazując nazwę (rodzaj) usługi, któr</w:t>
      </w:r>
      <w:r w:rsidR="007372DE">
        <w:t>ej</w:t>
      </w:r>
      <w:r w:rsidRPr="00475975">
        <w:t xml:space="preserve"> </w:t>
      </w:r>
      <w:proofErr w:type="gramStart"/>
      <w:r w:rsidRPr="00475975">
        <w:t>świadczenie  będzie</w:t>
      </w:r>
      <w:proofErr w:type="gramEnd"/>
      <w:r w:rsidRPr="00475975">
        <w:t xml:space="preserve"> prowadzić do jego powstania, oraz wskazując </w:t>
      </w:r>
      <w:r w:rsidR="007372DE">
        <w:t>jej</w:t>
      </w:r>
      <w:r w:rsidRPr="00475975">
        <w:t xml:space="preserve"> wartość bez kwoty podatku.</w:t>
      </w:r>
      <w:r w:rsidRPr="00475975" w:rsidDel="00392E0E">
        <w:t xml:space="preserve"> </w:t>
      </w:r>
    </w:p>
    <w:p w14:paraId="152D170F" w14:textId="77777777" w:rsidR="00D30A07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7.</w:t>
      </w:r>
      <w:r w:rsidRPr="00475975">
        <w:rPr>
          <w:b/>
        </w:rPr>
        <w:tab/>
      </w:r>
      <w:r w:rsidRPr="00475975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7DDA6958" w14:textId="77777777" w:rsidR="007372DE" w:rsidRPr="00475975" w:rsidRDefault="007372DE" w:rsidP="00D30A07">
      <w:pPr>
        <w:pStyle w:val="pkt"/>
        <w:spacing w:before="0" w:after="0" w:line="360" w:lineRule="auto"/>
        <w:ind w:left="426" w:hanging="426"/>
        <w:rPr>
          <w:b/>
        </w:rPr>
      </w:pPr>
    </w:p>
    <w:p w14:paraId="3F085F70" w14:textId="77777777" w:rsidR="00D30A07" w:rsidRPr="007372DE" w:rsidRDefault="00D30A07" w:rsidP="00737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2DE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7372DE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WADIUM</w:t>
      </w:r>
    </w:p>
    <w:p w14:paraId="3F4218F0" w14:textId="77777777" w:rsidR="007372DE" w:rsidRDefault="00D30A07" w:rsidP="007372DE">
      <w:pPr>
        <w:pStyle w:val="Akapitzlist"/>
        <w:spacing w:line="259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>Wykonawca zobowiązany jest do zabezpieczenia swojej oferty wadium w wysokości:</w:t>
      </w:r>
    </w:p>
    <w:p w14:paraId="65C39371" w14:textId="77777777" w:rsidR="007372DE" w:rsidRPr="003439BD" w:rsidRDefault="007372DE" w:rsidP="007372DE">
      <w:pPr>
        <w:pStyle w:val="Akapitzlist"/>
        <w:spacing w:line="259" w:lineRule="auto"/>
        <w:ind w:left="610"/>
        <w:rPr>
          <w:rFonts w:eastAsiaTheme="minorHAnsi"/>
          <w:lang w:eastAsia="en-US"/>
        </w:rPr>
      </w:pPr>
      <w:r w:rsidRPr="003439BD">
        <w:rPr>
          <w:rFonts w:eastAsiaTheme="minorHAnsi"/>
          <w:lang w:eastAsia="en-US"/>
        </w:rPr>
        <w:t xml:space="preserve">1) dla Części </w:t>
      </w:r>
      <w:proofErr w:type="gramStart"/>
      <w:r w:rsidRPr="003439BD">
        <w:rPr>
          <w:rFonts w:eastAsiaTheme="minorHAnsi"/>
          <w:lang w:eastAsia="en-US"/>
        </w:rPr>
        <w:t>I : 35.000 zł</w:t>
      </w:r>
      <w:proofErr w:type="gramEnd"/>
      <w:r w:rsidRPr="003439BD">
        <w:rPr>
          <w:rFonts w:eastAsiaTheme="minorHAnsi"/>
          <w:lang w:eastAsia="en-US"/>
        </w:rPr>
        <w:t xml:space="preserve"> (słownie: trzydzieści pięć tysięcy złotych)</w:t>
      </w:r>
    </w:p>
    <w:p w14:paraId="1AFC313E" w14:textId="77777777" w:rsidR="007372DE" w:rsidRPr="003439BD" w:rsidRDefault="007372DE" w:rsidP="007372DE">
      <w:pPr>
        <w:pStyle w:val="Akapitzlist"/>
        <w:spacing w:line="259" w:lineRule="auto"/>
        <w:ind w:left="610"/>
        <w:rPr>
          <w:rFonts w:eastAsiaTheme="minorHAnsi"/>
          <w:lang w:eastAsia="en-US"/>
        </w:rPr>
      </w:pPr>
      <w:r w:rsidRPr="003439BD">
        <w:rPr>
          <w:rFonts w:eastAsiaTheme="minorHAnsi"/>
          <w:lang w:eastAsia="en-US"/>
        </w:rPr>
        <w:t xml:space="preserve">2) dla Części </w:t>
      </w:r>
      <w:proofErr w:type="gramStart"/>
      <w:r w:rsidRPr="003439BD">
        <w:rPr>
          <w:rFonts w:eastAsiaTheme="minorHAnsi"/>
          <w:lang w:eastAsia="en-US"/>
        </w:rPr>
        <w:t>II : 77.000 zł</w:t>
      </w:r>
      <w:proofErr w:type="gramEnd"/>
      <w:r w:rsidRPr="003439BD">
        <w:rPr>
          <w:rFonts w:eastAsiaTheme="minorHAnsi"/>
          <w:lang w:eastAsia="en-US"/>
        </w:rPr>
        <w:t xml:space="preserve"> (słownie: siedemdziesiąt siedem tysięcy złotych)</w:t>
      </w:r>
    </w:p>
    <w:p w14:paraId="57F9CD2C" w14:textId="77777777" w:rsidR="007372DE" w:rsidRPr="003439BD" w:rsidRDefault="007372DE" w:rsidP="007372DE">
      <w:pPr>
        <w:pStyle w:val="Akapitzlist"/>
        <w:spacing w:line="259" w:lineRule="auto"/>
        <w:ind w:left="610"/>
        <w:rPr>
          <w:rFonts w:eastAsiaTheme="minorHAnsi"/>
          <w:lang w:eastAsia="en-US"/>
        </w:rPr>
      </w:pPr>
      <w:r w:rsidRPr="003439BD">
        <w:rPr>
          <w:rFonts w:eastAsiaTheme="minorHAnsi"/>
          <w:lang w:eastAsia="en-US"/>
        </w:rPr>
        <w:t xml:space="preserve">3) dla Części III: 13.000 </w:t>
      </w:r>
      <w:proofErr w:type="gramStart"/>
      <w:r w:rsidRPr="003439BD">
        <w:rPr>
          <w:rFonts w:eastAsiaTheme="minorHAnsi"/>
          <w:lang w:eastAsia="en-US"/>
        </w:rPr>
        <w:t>zł</w:t>
      </w:r>
      <w:proofErr w:type="gramEnd"/>
      <w:r w:rsidRPr="003439BD">
        <w:rPr>
          <w:rFonts w:eastAsiaTheme="minorHAnsi"/>
          <w:lang w:eastAsia="en-US"/>
        </w:rPr>
        <w:t xml:space="preserve"> (słownie: trzynaście tysięcy złotych)</w:t>
      </w:r>
    </w:p>
    <w:p w14:paraId="2540ECEC" w14:textId="77777777" w:rsidR="007372DE" w:rsidRPr="00FF42D5" w:rsidRDefault="007372DE" w:rsidP="007372DE">
      <w:pPr>
        <w:pStyle w:val="Akapitzlist"/>
        <w:spacing w:line="259" w:lineRule="auto"/>
        <w:ind w:left="610"/>
        <w:rPr>
          <w:rFonts w:eastAsiaTheme="minorHAnsi"/>
          <w:lang w:eastAsia="en-US"/>
        </w:rPr>
      </w:pPr>
      <w:r w:rsidRPr="003439BD">
        <w:rPr>
          <w:rFonts w:eastAsiaTheme="minorHAnsi"/>
          <w:lang w:eastAsia="en-US"/>
        </w:rPr>
        <w:t xml:space="preserve">4) dla Części IV: 28.000 </w:t>
      </w:r>
      <w:proofErr w:type="gramStart"/>
      <w:r w:rsidRPr="003439BD">
        <w:rPr>
          <w:rFonts w:eastAsiaTheme="minorHAnsi"/>
          <w:lang w:eastAsia="en-US"/>
        </w:rPr>
        <w:t>zł</w:t>
      </w:r>
      <w:proofErr w:type="gramEnd"/>
      <w:r w:rsidRPr="003439BD">
        <w:rPr>
          <w:rFonts w:eastAsiaTheme="minorHAnsi"/>
          <w:lang w:eastAsia="en-US"/>
        </w:rPr>
        <w:t xml:space="preserve"> (słownie: dwadzieścia osiem tysięcy złotych)</w:t>
      </w:r>
    </w:p>
    <w:p w14:paraId="46CDEEB4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>Wadium wnosi się przed upływem terminu składania ofert i utrzymuje nieprzerwanie do dnia upływu terminu związania ofertą, z wyjątkiem przypadków, o których mowa w art. 98 ust. 1 pkt 2 i 3 oraz ust. 2.</w:t>
      </w:r>
    </w:p>
    <w:p w14:paraId="654B487A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lastRenderedPageBreak/>
        <w:t>3.</w:t>
      </w:r>
      <w:r w:rsidRPr="00475975">
        <w:rPr>
          <w:b/>
        </w:rPr>
        <w:tab/>
      </w:r>
      <w:r w:rsidRPr="00475975">
        <w:t>Wadium może być wnoszone według wyboru Wykonawcy w jednej lub kilku następujących formach:</w:t>
      </w:r>
    </w:p>
    <w:p w14:paraId="14286F67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1)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pieniądzu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>;</w:t>
      </w:r>
    </w:p>
    <w:p w14:paraId="6E46784A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2)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gwarancjach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bankowych;</w:t>
      </w:r>
    </w:p>
    <w:p w14:paraId="20819FBA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3)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gwarancjach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ubezpieczeniowych;</w:t>
      </w:r>
    </w:p>
    <w:p w14:paraId="27D96B54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4)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poręczeniach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udzielanych przez podmioty, o których mowa w art. 6b ust. 5 pkt 2 ustawy z dnia 9 listopada 2000 r. o utworzeniu Polskiej Agencji Rozwoju Przedsiębiorczości (Dz. U. </w:t>
      </w:r>
      <w:proofErr w:type="gramStart"/>
      <w:r w:rsidRPr="0016319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2020 r. poz. 299).</w:t>
      </w:r>
    </w:p>
    <w:p w14:paraId="5AF7374D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 xml:space="preserve">Wadium w formie pieniądza należy wnieść przelewem na konto w Banku </w:t>
      </w:r>
      <w:r w:rsidR="00163195">
        <w:t>Spółdzielczym w Grójcu</w:t>
      </w:r>
      <w:r w:rsidRPr="00475975">
        <w:t xml:space="preserve"> nr rachunku </w:t>
      </w:r>
      <w:r w:rsidR="00163195" w:rsidRPr="003439BD">
        <w:t>37 9128 0002 2001 0018 8359 0002</w:t>
      </w:r>
      <w:r w:rsidR="00163195" w:rsidRPr="00CE32D0">
        <w:t xml:space="preserve"> </w:t>
      </w:r>
      <w:r w:rsidRPr="00475975">
        <w:t xml:space="preserve">z dopiskiem "Wadium - </w:t>
      </w:r>
      <w:r w:rsidRPr="00475975">
        <w:rPr>
          <w:i/>
        </w:rPr>
        <w:t xml:space="preserve">nr </w:t>
      </w:r>
      <w:proofErr w:type="gramStart"/>
      <w:r w:rsidRPr="00475975">
        <w:rPr>
          <w:i/>
        </w:rPr>
        <w:t xml:space="preserve">postępowania </w:t>
      </w:r>
      <w:r w:rsidRPr="001D7981">
        <w:rPr>
          <w:i/>
        </w:rPr>
        <w:t>(................ ...</w:t>
      </w:r>
      <w:r w:rsidRPr="001D7981">
        <w:t>).</w:t>
      </w:r>
      <w:proofErr w:type="gramEnd"/>
    </w:p>
    <w:p w14:paraId="5911713E" w14:textId="77777777" w:rsidR="00D30A07" w:rsidRPr="00163195" w:rsidRDefault="00D30A07" w:rsidP="00D30A0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195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163195">
        <w:rPr>
          <w:rFonts w:ascii="Times New Roman" w:hAnsi="Times New Roman" w:cs="Times New Roman"/>
          <w:sz w:val="24"/>
          <w:szCs w:val="24"/>
        </w:rPr>
        <w:t xml:space="preserve"> Za termin wniesienia wadium w formie pieniężnej zostanie przyjęty termin uznania rachunku Zamawiającego.</w:t>
      </w:r>
    </w:p>
    <w:p w14:paraId="0D32436C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5.</w:t>
      </w:r>
      <w:r w:rsidRPr="00475975">
        <w:rPr>
          <w:b/>
        </w:rPr>
        <w:tab/>
      </w:r>
      <w:r w:rsidRPr="00475975">
        <w:t xml:space="preserve">Wadium wnoszone w formie poręczeń lub gwarancji musi </w:t>
      </w:r>
      <w:proofErr w:type="gramStart"/>
      <w:r w:rsidRPr="00475975">
        <w:t>spełniać co</w:t>
      </w:r>
      <w:proofErr w:type="gramEnd"/>
      <w:r w:rsidRPr="00475975">
        <w:t xml:space="preserve"> najmniej poniższe wymagania:</w:t>
      </w:r>
    </w:p>
    <w:p w14:paraId="5C514F4A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1)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musi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obejmować odpowiedzialność za wszystkie przypadki powodujące utratę wadium przez Wykonawcę określone w </w:t>
      </w:r>
      <w:proofErr w:type="spellStart"/>
      <w:r w:rsidRPr="00163195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163195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163195">
        <w:rPr>
          <w:rFonts w:ascii="Times New Roman" w:hAnsi="Times New Roman" w:cs="Times New Roman"/>
          <w:sz w:val="24"/>
          <w:szCs w:val="24"/>
        </w:rPr>
        <w:t>., bez potwierdzania tych okoliczności;</w:t>
      </w:r>
    </w:p>
    <w:p w14:paraId="365BA78B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2)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jej treści powinno jednoznacznej wynikać zobowiązanie gwaranta do zapłaty całej kwoty wadium;</w:t>
      </w:r>
    </w:p>
    <w:p w14:paraId="75375B48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3)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powinno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być nieodwołalne i bezwarunkowe oraz płatne na pierwsze żądanie;</w:t>
      </w:r>
    </w:p>
    <w:p w14:paraId="67B5C68D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4)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termin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obowiązywania poręczenia lub gwarancji nie może być krótszy niż termin związania ofertą (z zastrzeżeniem iż pierwszym dniem związania ofertą jest dzień składania ofert); </w:t>
      </w:r>
    </w:p>
    <w:p w14:paraId="438EF08E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5)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treści poręczenia lub gwarancji powinna znaleźć się nazwa oraz numer przedmiotowego postępowania;</w:t>
      </w:r>
    </w:p>
    <w:p w14:paraId="5DAF4F8D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6)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beneficjentem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poręczenia lub gwarancji jest: </w:t>
      </w:r>
      <w:r w:rsidR="00F61676">
        <w:rPr>
          <w:rFonts w:ascii="Times New Roman" w:hAnsi="Times New Roman" w:cs="Times New Roman"/>
          <w:sz w:val="24"/>
          <w:szCs w:val="24"/>
        </w:rPr>
        <w:t>Związek Międzygminny pod nazwą „Natura”</w:t>
      </w:r>
      <w:r w:rsidRPr="00163195">
        <w:rPr>
          <w:rFonts w:ascii="Times New Roman" w:hAnsi="Times New Roman" w:cs="Times New Roman"/>
          <w:sz w:val="24"/>
          <w:szCs w:val="24"/>
        </w:rPr>
        <w:t>;</w:t>
      </w:r>
    </w:p>
    <w:p w14:paraId="298BB781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7)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udzielenie zamówienia (art. 58 </w:t>
      </w:r>
      <w:proofErr w:type="spellStart"/>
      <w:r w:rsidRPr="001631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63195">
        <w:rPr>
          <w:rFonts w:ascii="Times New Roman" w:hAnsi="Times New Roman" w:cs="Times New Roman"/>
          <w:sz w:val="24"/>
          <w:szCs w:val="24"/>
        </w:rPr>
        <w:t xml:space="preserve">.), Zamawiający </w:t>
      </w:r>
      <w:proofErr w:type="gramStart"/>
      <w:r w:rsidRPr="00163195">
        <w:rPr>
          <w:rFonts w:ascii="Times New Roman" w:hAnsi="Times New Roman" w:cs="Times New Roman"/>
          <w:sz w:val="24"/>
          <w:szCs w:val="24"/>
        </w:rPr>
        <w:t>wymaga aby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poręczenie lub gwarancja obejmowała swą </w:t>
      </w:r>
      <w:r w:rsidRPr="00163195">
        <w:rPr>
          <w:rFonts w:ascii="Times New Roman" w:hAnsi="Times New Roman" w:cs="Times New Roman"/>
          <w:sz w:val="24"/>
          <w:szCs w:val="24"/>
        </w:rPr>
        <w:lastRenderedPageBreak/>
        <w:t>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00B9D30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8)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musi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zostać złożone w postaci elektronicznej, opatrzone kwalifikowanym podpisem elektronicznym przez wystawcę poręczenia lub gwarancji.</w:t>
      </w:r>
    </w:p>
    <w:p w14:paraId="089A25AA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6.</w:t>
      </w:r>
      <w:r w:rsidRPr="00475975">
        <w:rPr>
          <w:b/>
        </w:rPr>
        <w:tab/>
      </w:r>
      <w:r w:rsidRPr="00475975">
        <w:t>W przypadku wniesienia wadium w formie:</w:t>
      </w:r>
    </w:p>
    <w:p w14:paraId="1CA39B8A" w14:textId="77777777" w:rsidR="00D30A07" w:rsidRPr="00163195" w:rsidRDefault="00D30A07" w:rsidP="00D30A07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1)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pieniężnej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- zaleca się, by dowód dokonania przelewu został dołączony do oferty;</w:t>
      </w:r>
    </w:p>
    <w:p w14:paraId="4B92BA20" w14:textId="77777777" w:rsidR="00D30A07" w:rsidRPr="00163195" w:rsidRDefault="00D30A07" w:rsidP="00D30A07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2)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poręczeń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lub gwarancji - wymaga się, by oryginał dokumentu został złożony wraz z ofertą.</w:t>
      </w:r>
    </w:p>
    <w:p w14:paraId="56FB31EB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7.</w:t>
      </w:r>
      <w:r w:rsidRPr="00475975">
        <w:rPr>
          <w:b/>
        </w:rPr>
        <w:tab/>
      </w:r>
      <w:r w:rsidRPr="00475975">
        <w:t xml:space="preserve">Oferta wykonawcy, który nie wniesie wadium </w:t>
      </w:r>
      <w:r w:rsidRPr="00475975">
        <w:rPr>
          <w:bCs/>
        </w:rPr>
        <w:t>lub wniesie w sposób nieprawidłowy</w:t>
      </w:r>
      <w:r w:rsidRPr="00475975">
        <w:t xml:space="preserve"> lub nie utrzyma wadium nieprzerwanie do upływu terminu związania ofertą lub złoży wniosek o zwrot wadium w przypadku, o którym mowa w art. 98 ust. 2 pkt 3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 zostanie odrzucona.</w:t>
      </w:r>
    </w:p>
    <w:p w14:paraId="7DB6EB78" w14:textId="77777777" w:rsidR="00D30A07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8.</w:t>
      </w:r>
      <w:r w:rsidRPr="00475975">
        <w:rPr>
          <w:b/>
        </w:rPr>
        <w:tab/>
      </w:r>
      <w:r w:rsidRPr="00475975">
        <w:t xml:space="preserve">Zasady zwrotu oraz okoliczności zatrzymania wadium określa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>.</w:t>
      </w:r>
    </w:p>
    <w:p w14:paraId="6D745865" w14:textId="77777777" w:rsidR="00F61676" w:rsidRPr="00475975" w:rsidRDefault="00F61676" w:rsidP="00D30A07">
      <w:pPr>
        <w:pStyle w:val="pkt"/>
        <w:spacing w:before="0" w:after="0" w:line="360" w:lineRule="auto"/>
        <w:ind w:left="426" w:hanging="426"/>
      </w:pPr>
    </w:p>
    <w:p w14:paraId="237019FF" w14:textId="77777777" w:rsidR="00D30A07" w:rsidRPr="00163195" w:rsidRDefault="00D30A07" w:rsidP="00163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195">
        <w:rPr>
          <w:rFonts w:ascii="Times New Roman" w:hAnsi="Times New Roman" w:cs="Times New Roman"/>
          <w:b/>
          <w:bCs/>
          <w:sz w:val="24"/>
          <w:szCs w:val="24"/>
        </w:rPr>
        <w:t>XVI.</w:t>
      </w:r>
      <w:r w:rsidRPr="00163195">
        <w:rPr>
          <w:rFonts w:ascii="Times New Roman" w:hAnsi="Times New Roman" w:cs="Times New Roman"/>
          <w:b/>
          <w:bCs/>
          <w:sz w:val="24"/>
          <w:szCs w:val="24"/>
        </w:rPr>
        <w:tab/>
        <w:t>TERMIN ZWIĄZANIA OFERTĄ</w:t>
      </w:r>
    </w:p>
    <w:p w14:paraId="1EA2167E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Wykonawca będzie związany ofertą od dnia upływu terminu składania ofert, przy czym pierwszym dniem terminu związania ofertą jest dzień, w którym upływa termin składania ofert, przez okres </w:t>
      </w:r>
      <w:r w:rsidRPr="00475975">
        <w:rPr>
          <w:b/>
        </w:rPr>
        <w:t xml:space="preserve">90 dni, tj. do dnia </w:t>
      </w:r>
      <w:r w:rsidR="0063381A">
        <w:rPr>
          <w:b/>
        </w:rPr>
        <w:t>12 stycznia 2022 r.</w:t>
      </w:r>
    </w:p>
    <w:p w14:paraId="4B45A4DB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 xml:space="preserve">W </w:t>
      </w:r>
      <w:proofErr w:type="gramStart"/>
      <w:r w:rsidRPr="00475975">
        <w:t>przypadku gdy</w:t>
      </w:r>
      <w:proofErr w:type="gramEnd"/>
      <w:r w:rsidRPr="00475975">
        <w:t xml:space="preserve"> wybór najkorzystniejszej oferty nie nastąpi przed upływem </w:t>
      </w:r>
      <w:r w:rsidRPr="00475975">
        <w:rPr>
          <w:rStyle w:val="Uwydatnienie"/>
          <w:i w:val="0"/>
        </w:rPr>
        <w:t>terminu związania</w:t>
      </w:r>
      <w:r w:rsidRPr="00475975">
        <w:t xml:space="preserve"> ofertą, o którym mowa w pkt 1, Zamawiający przed upływem </w:t>
      </w:r>
      <w:r w:rsidRPr="00475975">
        <w:rPr>
          <w:rStyle w:val="Uwydatnienie"/>
          <w:i w:val="0"/>
        </w:rPr>
        <w:t>terminu związania</w:t>
      </w:r>
      <w:r w:rsidRPr="00475975">
        <w:t xml:space="preserve"> ofertą, zwróci się jednokrotnie do Wykonawców o wyrażenie zgody na przedłużenie tego terminu o wskazywany przez niego okres, nie dłuższy niż 60 dni.</w:t>
      </w:r>
    </w:p>
    <w:p w14:paraId="49D25188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t xml:space="preserve">Przedłużenie </w:t>
      </w:r>
      <w:r w:rsidRPr="00475975">
        <w:rPr>
          <w:rStyle w:val="Uwydatnienie"/>
          <w:i w:val="0"/>
        </w:rPr>
        <w:t>terminu</w:t>
      </w:r>
      <w:r w:rsidRPr="00475975">
        <w:rPr>
          <w:rStyle w:val="Uwydatnienie"/>
        </w:rPr>
        <w:t xml:space="preserve"> </w:t>
      </w:r>
      <w:r w:rsidRPr="00475975">
        <w:rPr>
          <w:rStyle w:val="Uwydatnienie"/>
          <w:i w:val="0"/>
        </w:rPr>
        <w:t>związania</w:t>
      </w:r>
      <w:r w:rsidRPr="00475975">
        <w:t xml:space="preserve"> ofertą, o którym mowa w ust. 2, wymaga złożenia przez Wykonawcę pisemnego oświadczenia o wyrażeniu zgody na przedłużenie </w:t>
      </w:r>
      <w:r w:rsidRPr="00475975">
        <w:rPr>
          <w:rStyle w:val="Uwydatnienie"/>
          <w:i w:val="0"/>
        </w:rPr>
        <w:t>terminu związania</w:t>
      </w:r>
      <w:r w:rsidRPr="00475975">
        <w:t xml:space="preserve"> ofertą.</w:t>
      </w:r>
    </w:p>
    <w:p w14:paraId="248E9E6F" w14:textId="77777777" w:rsidR="00D30A07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 xml:space="preserve">W </w:t>
      </w:r>
      <w:proofErr w:type="gramStart"/>
      <w:r w:rsidRPr="00475975">
        <w:t>przypadku gdy</w:t>
      </w:r>
      <w:proofErr w:type="gramEnd"/>
      <w:r w:rsidRPr="00475975">
        <w:t xml:space="preserve"> Zamawiający żąda wniesienia wadium, przedłużenie </w:t>
      </w:r>
      <w:r w:rsidRPr="00475975">
        <w:rPr>
          <w:rStyle w:val="Uwydatnienie"/>
          <w:i w:val="0"/>
        </w:rPr>
        <w:t>terminu związania</w:t>
      </w:r>
      <w:r w:rsidRPr="00475975"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0E60BB81" w14:textId="77777777" w:rsidR="00163195" w:rsidRPr="00475975" w:rsidRDefault="00163195" w:rsidP="00D30A07">
      <w:pPr>
        <w:pStyle w:val="pkt"/>
        <w:spacing w:before="0" w:after="0" w:line="360" w:lineRule="auto"/>
        <w:ind w:left="426" w:hanging="426"/>
      </w:pPr>
    </w:p>
    <w:p w14:paraId="3005F9AA" w14:textId="77777777" w:rsidR="00D30A07" w:rsidRPr="00163195" w:rsidRDefault="00D30A07" w:rsidP="00163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XVII.</w:t>
      </w:r>
      <w:r w:rsidRPr="00163195">
        <w:rPr>
          <w:rFonts w:ascii="Times New Roman" w:hAnsi="Times New Roman" w:cs="Times New Roman"/>
          <w:b/>
          <w:bCs/>
          <w:sz w:val="24"/>
          <w:szCs w:val="24"/>
        </w:rPr>
        <w:tab/>
        <w:t>MIEJSCE I TERMIN SKŁADANIA I OTWARCIA OFERT</w:t>
      </w:r>
    </w:p>
    <w:p w14:paraId="7047B244" w14:textId="77777777" w:rsidR="00D30A07" w:rsidRPr="0063381A" w:rsidRDefault="00D30A07" w:rsidP="00D30A07">
      <w:pPr>
        <w:pStyle w:val="pkt"/>
        <w:spacing w:before="240" w:after="0" w:line="360" w:lineRule="auto"/>
        <w:ind w:left="426" w:hanging="426"/>
        <w:rPr>
          <w:strike/>
        </w:rPr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>Ofertę należy złożyć poprzez Platformę</w:t>
      </w:r>
      <w:r w:rsidR="00163195">
        <w:t xml:space="preserve"> </w:t>
      </w:r>
      <w:proofErr w:type="spellStart"/>
      <w:r w:rsidR="00163195">
        <w:t>miniPortal</w:t>
      </w:r>
      <w:proofErr w:type="spellEnd"/>
      <w:r w:rsidRPr="00475975">
        <w:t xml:space="preserve"> </w:t>
      </w:r>
      <w:r w:rsidRPr="00475975">
        <w:rPr>
          <w:b/>
        </w:rPr>
        <w:t xml:space="preserve">do dnia </w:t>
      </w:r>
      <w:r w:rsidR="0063381A" w:rsidRPr="0063381A">
        <w:rPr>
          <w:b/>
        </w:rPr>
        <w:t xml:space="preserve">15 października </w:t>
      </w:r>
      <w:r w:rsidRPr="0063381A">
        <w:rPr>
          <w:b/>
        </w:rPr>
        <w:t xml:space="preserve">2021 r. do godziny </w:t>
      </w:r>
      <w:r w:rsidR="0063381A" w:rsidRPr="0063381A">
        <w:rPr>
          <w:b/>
        </w:rPr>
        <w:t>11</w:t>
      </w:r>
      <w:r w:rsidRPr="0063381A">
        <w:rPr>
          <w:b/>
        </w:rPr>
        <w:t>:00</w:t>
      </w:r>
      <w:r w:rsidRPr="0063381A">
        <w:t>.</w:t>
      </w:r>
    </w:p>
    <w:p w14:paraId="098ECDCC" w14:textId="77777777" w:rsidR="00D30A07" w:rsidRPr="0063381A" w:rsidRDefault="00D30A07" w:rsidP="00D30A07">
      <w:pPr>
        <w:pStyle w:val="pkt"/>
        <w:spacing w:before="0" w:after="0" w:line="360" w:lineRule="auto"/>
        <w:ind w:left="426" w:hanging="426"/>
        <w:rPr>
          <w:strike/>
        </w:rPr>
      </w:pPr>
      <w:r w:rsidRPr="0063381A">
        <w:rPr>
          <w:b/>
        </w:rPr>
        <w:t>2.</w:t>
      </w:r>
      <w:r w:rsidRPr="0063381A">
        <w:rPr>
          <w:b/>
        </w:rPr>
        <w:tab/>
      </w:r>
      <w:r w:rsidRPr="0063381A">
        <w:rPr>
          <w:rFonts w:eastAsia="Times New Roman"/>
        </w:rPr>
        <w:t>O terminie złożenia oferty decyduje czas pełnego przeprocesowania transakcji na Platformie.</w:t>
      </w:r>
    </w:p>
    <w:p w14:paraId="4679BE96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  <w:rPr>
          <w:b/>
          <w:bCs/>
        </w:rPr>
      </w:pPr>
      <w:r w:rsidRPr="0063381A">
        <w:rPr>
          <w:b/>
          <w:bCs/>
        </w:rPr>
        <w:t>3.</w:t>
      </w:r>
      <w:r w:rsidRPr="0063381A">
        <w:rPr>
          <w:b/>
          <w:bCs/>
        </w:rPr>
        <w:tab/>
      </w:r>
      <w:r w:rsidRPr="0063381A">
        <w:t xml:space="preserve">Otwarcie ofert nastąpi w dniu </w:t>
      </w:r>
      <w:r w:rsidR="0063381A" w:rsidRPr="0063381A">
        <w:rPr>
          <w:b/>
          <w:bCs/>
        </w:rPr>
        <w:t>15 października</w:t>
      </w:r>
      <w:r w:rsidRPr="0063381A">
        <w:t xml:space="preserve"> </w:t>
      </w:r>
      <w:r w:rsidRPr="0063381A">
        <w:rPr>
          <w:b/>
          <w:bCs/>
        </w:rPr>
        <w:t xml:space="preserve">2021 r. o godzinie </w:t>
      </w:r>
      <w:r w:rsidR="0063381A" w:rsidRPr="0063381A">
        <w:rPr>
          <w:b/>
          <w:bCs/>
        </w:rPr>
        <w:t>11</w:t>
      </w:r>
      <w:r w:rsidRPr="0063381A">
        <w:rPr>
          <w:b/>
          <w:bCs/>
        </w:rPr>
        <w:t>:15</w:t>
      </w:r>
    </w:p>
    <w:p w14:paraId="4791522A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>Otwarcie ofert nastąpi przy użyciu systemu teleinformatycznego - Platformy. W przypadku awarii tego systemu, która spowoduje brak możliwości otwarcia ofert w terminie określonym przez Zamawiającego, otwarcie ofert nastąpi niezwłocznie po usunięciu awarii.</w:t>
      </w:r>
    </w:p>
    <w:p w14:paraId="2D09EEA6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5.</w:t>
      </w:r>
      <w:r w:rsidRPr="00475975">
        <w:rPr>
          <w:b/>
        </w:rPr>
        <w:tab/>
      </w:r>
      <w:r w:rsidRPr="00475975">
        <w:t>Zamawiający, najpóźniej przed otwarciem ofert, udostępni na stronie internetowej prowadzonego postępowania informację o kwocie, jaką zamierza przeznaczyć na sfinansowanie zamówienia.</w:t>
      </w:r>
    </w:p>
    <w:p w14:paraId="71152487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6.</w:t>
      </w:r>
      <w:r w:rsidRPr="00475975">
        <w:rPr>
          <w:b/>
        </w:rPr>
        <w:tab/>
      </w:r>
      <w:r w:rsidRPr="00475975">
        <w:t>Zamawiający, niezwłocznie po otwarciu ofert, udostępni na Platformie informacje o:</w:t>
      </w:r>
    </w:p>
    <w:p w14:paraId="53274128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1)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nazwach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albo imionach i nazwiskach oraz siedzibach lub miejscach prowadzonej działalności gospodarczej albo miejscach zamieszkania Wykonawców, których oferty zostały otwarte;</w:t>
      </w:r>
    </w:p>
    <w:p w14:paraId="23FB8DF3" w14:textId="77777777" w:rsidR="00D30A07" w:rsidRPr="00163195" w:rsidRDefault="00D30A07" w:rsidP="00D30A07">
      <w:pPr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95">
        <w:rPr>
          <w:rFonts w:ascii="Times New Roman" w:hAnsi="Times New Roman" w:cs="Times New Roman"/>
          <w:b/>
          <w:sz w:val="24"/>
          <w:szCs w:val="24"/>
        </w:rPr>
        <w:t>2)</w:t>
      </w:r>
      <w:r w:rsidRPr="00163195">
        <w:rPr>
          <w:rFonts w:ascii="Times New Roman" w:hAnsi="Times New Roman" w:cs="Times New Roman"/>
          <w:b/>
          <w:sz w:val="24"/>
          <w:szCs w:val="24"/>
        </w:rPr>
        <w:tab/>
      </w:r>
      <w:r w:rsidRPr="00163195">
        <w:rPr>
          <w:rFonts w:ascii="Times New Roman" w:hAnsi="Times New Roman" w:cs="Times New Roman"/>
          <w:sz w:val="24"/>
          <w:szCs w:val="24"/>
        </w:rPr>
        <w:t>cenach</w:t>
      </w:r>
      <w:proofErr w:type="gramEnd"/>
      <w:r w:rsidRPr="00163195">
        <w:rPr>
          <w:rFonts w:ascii="Times New Roman" w:hAnsi="Times New Roman" w:cs="Times New Roman"/>
          <w:sz w:val="24"/>
          <w:szCs w:val="24"/>
        </w:rPr>
        <w:t xml:space="preserve"> lub kosztach zawartych w ofertach.</w:t>
      </w:r>
    </w:p>
    <w:p w14:paraId="048164C5" w14:textId="77777777" w:rsidR="00D30A07" w:rsidRPr="00163195" w:rsidRDefault="00D30A07" w:rsidP="0016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195">
        <w:rPr>
          <w:rFonts w:ascii="Times New Roman" w:hAnsi="Times New Roman" w:cs="Times New Roman"/>
          <w:b/>
          <w:bCs/>
          <w:sz w:val="24"/>
          <w:szCs w:val="24"/>
        </w:rPr>
        <w:t>XVIII.</w:t>
      </w:r>
      <w:r w:rsidRPr="00163195">
        <w:rPr>
          <w:rFonts w:ascii="Times New Roman" w:hAnsi="Times New Roman" w:cs="Times New Roman"/>
          <w:b/>
          <w:bCs/>
          <w:sz w:val="24"/>
          <w:szCs w:val="24"/>
        </w:rPr>
        <w:tab/>
        <w:t>OPIS KRYTERIÓW, KTÓRYMI ZAMAWIAJĄCY BĘDZIE SIĘ KIEROWAŁ PRZY WYBORZE OFERTY, WRAZ Z PODANIEM WAG TYCH KRYTERIÓW I SPOSOBU OCENY OFERT</w:t>
      </w:r>
    </w:p>
    <w:p w14:paraId="73038399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r w:rsidRPr="00475975">
        <w:t xml:space="preserve">Przy wyborze najkorzystniejszej oferty Zamawiający będzie się kierował następującymi kryteriami oceny </w:t>
      </w:r>
      <w:proofErr w:type="gramStart"/>
      <w:r w:rsidRPr="00475975">
        <w:t xml:space="preserve">ofert </w:t>
      </w:r>
      <w:r w:rsidRPr="00475975">
        <w:rPr>
          <w:b/>
        </w:rPr>
        <w:t>:</w:t>
      </w:r>
      <w:proofErr w:type="gramEnd"/>
    </w:p>
    <w:p w14:paraId="68DC80F6" w14:textId="77777777" w:rsidR="00163195" w:rsidRPr="003439BD" w:rsidRDefault="00163195" w:rsidP="00163195">
      <w:pPr>
        <w:pStyle w:val="Nagwek1"/>
        <w:numPr>
          <w:ilvl w:val="0"/>
          <w:numId w:val="8"/>
        </w:numPr>
        <w:tabs>
          <w:tab w:val="left" w:pos="532"/>
        </w:tabs>
        <w:ind w:hanging="361"/>
      </w:pPr>
      <w:r w:rsidRPr="003439BD">
        <w:t>Cena oferty brutto [C</w:t>
      </w:r>
      <w:proofErr w:type="gramStart"/>
      <w:r w:rsidRPr="003439BD">
        <w:t>]– waga</w:t>
      </w:r>
      <w:proofErr w:type="gramEnd"/>
      <w:r w:rsidRPr="003439BD">
        <w:t xml:space="preserve"> kryterium 60% = 60pkt</w:t>
      </w:r>
    </w:p>
    <w:p w14:paraId="6E4C4B49" w14:textId="77777777" w:rsidR="00163195" w:rsidRPr="003439BD" w:rsidRDefault="00163195" w:rsidP="00163195">
      <w:pPr>
        <w:pStyle w:val="Akapitzlist"/>
        <w:widowControl w:val="0"/>
        <w:numPr>
          <w:ilvl w:val="0"/>
          <w:numId w:val="8"/>
        </w:numPr>
        <w:tabs>
          <w:tab w:val="left" w:pos="532"/>
        </w:tabs>
        <w:autoSpaceDE w:val="0"/>
        <w:autoSpaceDN w:val="0"/>
        <w:ind w:hanging="361"/>
        <w:jc w:val="both"/>
        <w:rPr>
          <w:b/>
        </w:rPr>
      </w:pPr>
      <w:bookmarkStart w:id="9" w:name="2)_Norma_EURO_6_dla_środków_transportu_["/>
      <w:bookmarkEnd w:id="9"/>
      <w:r w:rsidRPr="003439BD">
        <w:rPr>
          <w:b/>
        </w:rPr>
        <w:t>Norma EURO 5 dla środków transportu [E</w:t>
      </w:r>
      <w:proofErr w:type="gramStart"/>
      <w:r w:rsidRPr="003439BD">
        <w:rPr>
          <w:b/>
        </w:rPr>
        <w:t>]– waga</w:t>
      </w:r>
      <w:proofErr w:type="gramEnd"/>
      <w:r w:rsidRPr="003439BD">
        <w:rPr>
          <w:b/>
        </w:rPr>
        <w:t xml:space="preserve"> kryterium 30 % = 30</w:t>
      </w:r>
      <w:r w:rsidRPr="003439BD">
        <w:rPr>
          <w:b/>
          <w:spacing w:val="-9"/>
        </w:rPr>
        <w:t xml:space="preserve"> </w:t>
      </w:r>
      <w:r w:rsidRPr="003439BD">
        <w:rPr>
          <w:b/>
        </w:rPr>
        <w:t>pkt.</w:t>
      </w:r>
    </w:p>
    <w:p w14:paraId="7FF11B43" w14:textId="77777777" w:rsidR="00163195" w:rsidRPr="003439BD" w:rsidRDefault="00163195" w:rsidP="00163195">
      <w:pPr>
        <w:pStyle w:val="Akapitzlist"/>
        <w:widowControl w:val="0"/>
        <w:numPr>
          <w:ilvl w:val="0"/>
          <w:numId w:val="8"/>
        </w:numPr>
        <w:tabs>
          <w:tab w:val="left" w:pos="532"/>
        </w:tabs>
        <w:autoSpaceDE w:val="0"/>
        <w:autoSpaceDN w:val="0"/>
        <w:jc w:val="both"/>
        <w:rPr>
          <w:b/>
        </w:rPr>
      </w:pPr>
      <w:bookmarkStart w:id="10" w:name="3)_Częstotliwość_wywozu_odpadów_wielkoga"/>
      <w:bookmarkEnd w:id="10"/>
      <w:r w:rsidRPr="003439BD">
        <w:rPr>
          <w:b/>
        </w:rPr>
        <w:t>Akcja informacyjna [A</w:t>
      </w:r>
      <w:proofErr w:type="gramStart"/>
      <w:r w:rsidRPr="003439BD">
        <w:rPr>
          <w:b/>
        </w:rPr>
        <w:t>]– waga</w:t>
      </w:r>
      <w:proofErr w:type="gramEnd"/>
      <w:r w:rsidRPr="003439BD">
        <w:rPr>
          <w:b/>
        </w:rPr>
        <w:t xml:space="preserve"> kryterium</w:t>
      </w:r>
      <w:r w:rsidRPr="003439BD">
        <w:rPr>
          <w:b/>
          <w:spacing w:val="-16"/>
        </w:rPr>
        <w:t xml:space="preserve"> </w:t>
      </w:r>
      <w:r w:rsidRPr="003439BD">
        <w:rPr>
          <w:b/>
        </w:rPr>
        <w:t>10% = 10 pkt.</w:t>
      </w:r>
    </w:p>
    <w:p w14:paraId="5FAFE155" w14:textId="77777777" w:rsidR="00C25610" w:rsidRPr="003439BD" w:rsidRDefault="00C25610" w:rsidP="00C25610">
      <w:pPr>
        <w:pStyle w:val="Akapitzlist"/>
        <w:widowControl w:val="0"/>
        <w:tabs>
          <w:tab w:val="left" w:pos="532"/>
        </w:tabs>
        <w:autoSpaceDE w:val="0"/>
        <w:autoSpaceDN w:val="0"/>
        <w:ind w:left="531"/>
        <w:jc w:val="both"/>
        <w:rPr>
          <w:b/>
        </w:rPr>
      </w:pPr>
    </w:p>
    <w:p w14:paraId="79646DCA" w14:textId="77777777" w:rsidR="00C25610" w:rsidRPr="00C25610" w:rsidRDefault="00C25610" w:rsidP="00C25610">
      <w:pPr>
        <w:widowControl w:val="0"/>
        <w:tabs>
          <w:tab w:val="left" w:pos="544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25610">
        <w:rPr>
          <w:rFonts w:ascii="Times New Roman" w:hAnsi="Times New Roman" w:cs="Times New Roman"/>
          <w:sz w:val="24"/>
          <w:szCs w:val="24"/>
        </w:rPr>
        <w:t>Łączna ilość punktów [O] zostanie wyliczona zgodnie z</w:t>
      </w:r>
      <w:r w:rsidRPr="00C256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5610">
        <w:rPr>
          <w:rFonts w:ascii="Times New Roman" w:hAnsi="Times New Roman" w:cs="Times New Roman"/>
          <w:sz w:val="24"/>
          <w:szCs w:val="24"/>
        </w:rPr>
        <w:t>formułą:</w:t>
      </w:r>
    </w:p>
    <w:p w14:paraId="1CD4DE83" w14:textId="77777777" w:rsidR="00C25610" w:rsidRPr="00C25610" w:rsidRDefault="00C25610" w:rsidP="00C25610">
      <w:pPr>
        <w:spacing w:before="69"/>
        <w:ind w:left="466" w:firstLine="242"/>
        <w:rPr>
          <w:rFonts w:ascii="Times New Roman" w:hAnsi="Times New Roman" w:cs="Times New Roman"/>
          <w:sz w:val="24"/>
          <w:szCs w:val="24"/>
        </w:rPr>
      </w:pPr>
      <w:r w:rsidRPr="00C25610">
        <w:rPr>
          <w:rFonts w:ascii="Times New Roman" w:hAnsi="Times New Roman" w:cs="Times New Roman"/>
          <w:b/>
          <w:sz w:val="24"/>
          <w:szCs w:val="24"/>
        </w:rPr>
        <w:t xml:space="preserve">O = C + E + A, </w:t>
      </w:r>
      <w:r w:rsidRPr="00C25610">
        <w:rPr>
          <w:rFonts w:ascii="Times New Roman" w:hAnsi="Times New Roman" w:cs="Times New Roman"/>
          <w:sz w:val="24"/>
          <w:szCs w:val="24"/>
        </w:rPr>
        <w:t>gdzie:</w:t>
      </w:r>
    </w:p>
    <w:p w14:paraId="2D691272" w14:textId="77777777" w:rsidR="00C25610" w:rsidRPr="00655F65" w:rsidRDefault="00C25610" w:rsidP="00C25610">
      <w:pPr>
        <w:pStyle w:val="Akapitzlist"/>
        <w:widowControl w:val="0"/>
        <w:numPr>
          <w:ilvl w:val="1"/>
          <w:numId w:val="9"/>
        </w:numPr>
        <w:tabs>
          <w:tab w:val="left" w:pos="827"/>
        </w:tabs>
        <w:autoSpaceDE w:val="0"/>
        <w:autoSpaceDN w:val="0"/>
        <w:spacing w:before="1"/>
        <w:ind w:hanging="361"/>
        <w:jc w:val="both"/>
      </w:pPr>
      <w:r w:rsidRPr="00655F65">
        <w:t>O – ogólna liczba</w:t>
      </w:r>
      <w:r w:rsidRPr="00655F65">
        <w:rPr>
          <w:spacing w:val="-3"/>
        </w:rPr>
        <w:t xml:space="preserve"> </w:t>
      </w:r>
      <w:r w:rsidRPr="00655F65">
        <w:t>punktów;</w:t>
      </w:r>
    </w:p>
    <w:p w14:paraId="32F56480" w14:textId="77777777" w:rsidR="00C25610" w:rsidRPr="00655F65" w:rsidRDefault="00C25610" w:rsidP="00C25610">
      <w:pPr>
        <w:pStyle w:val="Akapitzlist"/>
        <w:widowControl w:val="0"/>
        <w:numPr>
          <w:ilvl w:val="1"/>
          <w:numId w:val="9"/>
        </w:numPr>
        <w:tabs>
          <w:tab w:val="left" w:pos="827"/>
        </w:tabs>
        <w:autoSpaceDE w:val="0"/>
        <w:autoSpaceDN w:val="0"/>
        <w:ind w:hanging="361"/>
        <w:jc w:val="both"/>
      </w:pPr>
      <w:r w:rsidRPr="00655F65">
        <w:t>C – liczba punktów uzyskanych przez badaną ofertę dla kryterium</w:t>
      </w:r>
      <w:r w:rsidRPr="00655F65">
        <w:rPr>
          <w:spacing w:val="-7"/>
        </w:rPr>
        <w:t xml:space="preserve"> </w:t>
      </w:r>
      <w:r w:rsidRPr="00655F65">
        <w:t>cena;</w:t>
      </w:r>
    </w:p>
    <w:p w14:paraId="0B1D481D" w14:textId="77777777" w:rsidR="00C25610" w:rsidRPr="00655F65" w:rsidRDefault="00C25610" w:rsidP="00C25610">
      <w:pPr>
        <w:pStyle w:val="Akapitzlist"/>
        <w:widowControl w:val="0"/>
        <w:numPr>
          <w:ilvl w:val="1"/>
          <w:numId w:val="9"/>
        </w:numPr>
        <w:tabs>
          <w:tab w:val="left" w:pos="827"/>
        </w:tabs>
        <w:autoSpaceDE w:val="0"/>
        <w:autoSpaceDN w:val="0"/>
        <w:ind w:right="202"/>
        <w:jc w:val="both"/>
      </w:pPr>
      <w:r w:rsidRPr="00655F65">
        <w:t xml:space="preserve">E – liczba punktów uzyskanych przez badaną ofertę dla kryterium norma EURO </w:t>
      </w:r>
      <w:r>
        <w:t>5</w:t>
      </w:r>
      <w:r w:rsidRPr="00655F65">
        <w:t xml:space="preserve"> dla środków</w:t>
      </w:r>
      <w:r w:rsidRPr="00655F65">
        <w:rPr>
          <w:spacing w:val="-1"/>
        </w:rPr>
        <w:t xml:space="preserve"> </w:t>
      </w:r>
      <w:r w:rsidRPr="00655F65">
        <w:t>transportu;</w:t>
      </w:r>
    </w:p>
    <w:p w14:paraId="7D642A31" w14:textId="77777777" w:rsidR="00C25610" w:rsidRPr="00655F65" w:rsidRDefault="00C25610" w:rsidP="00C25610">
      <w:pPr>
        <w:pStyle w:val="Akapitzlist"/>
        <w:widowControl w:val="0"/>
        <w:numPr>
          <w:ilvl w:val="1"/>
          <w:numId w:val="9"/>
        </w:numPr>
        <w:tabs>
          <w:tab w:val="left" w:pos="827"/>
        </w:tabs>
        <w:autoSpaceDE w:val="0"/>
        <w:autoSpaceDN w:val="0"/>
        <w:ind w:right="336"/>
        <w:jc w:val="both"/>
      </w:pPr>
      <w:r w:rsidRPr="00655F65">
        <w:t xml:space="preserve">A – liczba punktów uzyskanych przez badaną ofertę dla kryterium </w:t>
      </w:r>
      <w:r w:rsidRPr="00655F65">
        <w:rPr>
          <w:b/>
        </w:rPr>
        <w:t>akcja informacyjna</w:t>
      </w:r>
      <w:r w:rsidRPr="00655F65">
        <w:t>.</w:t>
      </w:r>
    </w:p>
    <w:p w14:paraId="06B399B5" w14:textId="77777777" w:rsidR="00C25610" w:rsidRDefault="00C25610" w:rsidP="00C25610">
      <w:pPr>
        <w:pStyle w:val="Tekstpodstawowy"/>
        <w:jc w:val="left"/>
      </w:pPr>
    </w:p>
    <w:p w14:paraId="331C6AA1" w14:textId="77777777" w:rsidR="00C25610" w:rsidRDefault="00C25610" w:rsidP="00C25610">
      <w:pPr>
        <w:pStyle w:val="Akapitzlist"/>
        <w:widowControl w:val="0"/>
        <w:tabs>
          <w:tab w:val="left" w:pos="544"/>
        </w:tabs>
        <w:autoSpaceDE w:val="0"/>
        <w:autoSpaceDN w:val="0"/>
        <w:ind w:left="543" w:right="478"/>
        <w:jc w:val="both"/>
      </w:pPr>
      <w:r>
        <w:lastRenderedPageBreak/>
        <w:t>Wykonawca może uzyskać maksymalnie 100 pkt. Oferta najkorzystniejsza uzyska największą sumę punktów wynikającą z poszczególnych</w:t>
      </w:r>
      <w:r>
        <w:rPr>
          <w:spacing w:val="-5"/>
        </w:rPr>
        <w:t xml:space="preserve"> </w:t>
      </w:r>
      <w:r>
        <w:t>kryteriów.</w:t>
      </w:r>
    </w:p>
    <w:p w14:paraId="64336CF7" w14:textId="77777777" w:rsidR="00C25610" w:rsidRPr="00C3537E" w:rsidRDefault="00C25610" w:rsidP="00C25610">
      <w:pPr>
        <w:pStyle w:val="Akapitzlist"/>
        <w:widowControl w:val="0"/>
        <w:tabs>
          <w:tab w:val="left" w:pos="532"/>
        </w:tabs>
        <w:autoSpaceDE w:val="0"/>
        <w:autoSpaceDN w:val="0"/>
        <w:ind w:left="531"/>
        <w:jc w:val="both"/>
        <w:rPr>
          <w:b/>
          <w:highlight w:val="yellow"/>
        </w:rPr>
      </w:pPr>
    </w:p>
    <w:p w14:paraId="23E82EB4" w14:textId="77777777" w:rsidR="00163195" w:rsidRPr="00655F65" w:rsidRDefault="00163195" w:rsidP="00163195">
      <w:pPr>
        <w:pStyle w:val="Tekstpodstawowy"/>
        <w:spacing w:before="7"/>
        <w:jc w:val="left"/>
        <w:rPr>
          <w:b/>
          <w:sz w:val="23"/>
        </w:rPr>
      </w:pPr>
    </w:p>
    <w:p w14:paraId="1D54633E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2.</w:t>
      </w:r>
      <w:r w:rsidRPr="00475975">
        <w:rPr>
          <w:b/>
        </w:rPr>
        <w:tab/>
      </w:r>
      <w:r w:rsidRPr="00475975">
        <w:t xml:space="preserve">Zasady oceny ofert w kryterium </w:t>
      </w:r>
      <w:r w:rsidRPr="00475975">
        <w:rPr>
          <w:b/>
        </w:rPr>
        <w:t>Cena (C</w:t>
      </w:r>
      <w:proofErr w:type="gramStart"/>
      <w:r w:rsidRPr="00475975">
        <w:rPr>
          <w:b/>
        </w:rPr>
        <w:t>)- waga</w:t>
      </w:r>
      <w:proofErr w:type="gramEnd"/>
      <w:r w:rsidRPr="00475975">
        <w:rPr>
          <w:b/>
        </w:rPr>
        <w:t xml:space="preserve"> </w:t>
      </w:r>
      <w:r w:rsidR="00C25610">
        <w:rPr>
          <w:b/>
        </w:rPr>
        <w:t>6</w:t>
      </w:r>
      <w:r w:rsidRPr="00475975">
        <w:rPr>
          <w:b/>
        </w:rPr>
        <w:t>0%:</w:t>
      </w:r>
    </w:p>
    <w:p w14:paraId="49700FAC" w14:textId="77777777" w:rsidR="00D30A07" w:rsidRPr="00475975" w:rsidRDefault="00D30A07" w:rsidP="00D30A07">
      <w:pPr>
        <w:pStyle w:val="Akapitzlist"/>
        <w:spacing w:before="240" w:line="360" w:lineRule="auto"/>
        <w:ind w:left="2124"/>
        <w:jc w:val="both"/>
        <w:rPr>
          <w:b/>
          <w:szCs w:val="20"/>
        </w:rPr>
      </w:pPr>
      <w:proofErr w:type="gramStart"/>
      <w:r w:rsidRPr="00475975">
        <w:rPr>
          <w:b/>
          <w:szCs w:val="20"/>
        </w:rPr>
        <w:t>cena</w:t>
      </w:r>
      <w:proofErr w:type="gramEnd"/>
      <w:r w:rsidRPr="00475975">
        <w:rPr>
          <w:b/>
          <w:szCs w:val="20"/>
        </w:rPr>
        <w:t xml:space="preserve"> najniższa brutto*</w:t>
      </w:r>
    </w:p>
    <w:p w14:paraId="6B1624A1" w14:textId="77777777" w:rsidR="00D30A07" w:rsidRPr="00475975" w:rsidRDefault="00D30A07" w:rsidP="00D30A07">
      <w:pPr>
        <w:pStyle w:val="Akapitzlist"/>
        <w:spacing w:line="360" w:lineRule="auto"/>
        <w:ind w:left="1080"/>
        <w:jc w:val="both"/>
        <w:rPr>
          <w:szCs w:val="20"/>
        </w:rPr>
      </w:pPr>
      <w:r w:rsidRPr="00475975">
        <w:rPr>
          <w:b/>
          <w:szCs w:val="20"/>
        </w:rPr>
        <w:t>C =</w:t>
      </w:r>
      <w:r w:rsidRPr="00475975">
        <w:rPr>
          <w:szCs w:val="20"/>
        </w:rPr>
        <w:t xml:space="preserve"> </w:t>
      </w:r>
      <w:r w:rsidRPr="00475975">
        <w:rPr>
          <w:strike/>
          <w:szCs w:val="20"/>
        </w:rPr>
        <w:t>-----------------------------------------------</w:t>
      </w:r>
      <w:proofErr w:type="gramStart"/>
      <w:r w:rsidRPr="00475975">
        <w:rPr>
          <w:strike/>
          <w:szCs w:val="20"/>
        </w:rPr>
        <w:t xml:space="preserve">- </w:t>
      </w:r>
      <w:r w:rsidRPr="00475975">
        <w:rPr>
          <w:szCs w:val="20"/>
        </w:rPr>
        <w:t xml:space="preserve">  </w:t>
      </w:r>
      <w:r w:rsidRPr="00475975">
        <w:rPr>
          <w:b/>
          <w:szCs w:val="20"/>
        </w:rPr>
        <w:t>x</w:t>
      </w:r>
      <w:proofErr w:type="gramEnd"/>
      <w:r w:rsidRPr="00475975">
        <w:rPr>
          <w:b/>
          <w:szCs w:val="20"/>
        </w:rPr>
        <w:t xml:space="preserve"> 100 pkt x </w:t>
      </w:r>
      <w:r w:rsidR="00C25610">
        <w:rPr>
          <w:b/>
          <w:szCs w:val="20"/>
        </w:rPr>
        <w:t>6</w:t>
      </w:r>
      <w:r w:rsidRPr="00475975">
        <w:rPr>
          <w:b/>
          <w:szCs w:val="20"/>
        </w:rPr>
        <w:t>0%</w:t>
      </w:r>
    </w:p>
    <w:p w14:paraId="4B882AF3" w14:textId="77777777" w:rsidR="00D30A07" w:rsidRPr="00475975" w:rsidRDefault="00D30A07" w:rsidP="00D30A07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475975">
        <w:rPr>
          <w:szCs w:val="20"/>
        </w:rPr>
        <w:tab/>
      </w:r>
      <w:r w:rsidR="00C25610">
        <w:rPr>
          <w:szCs w:val="20"/>
        </w:rPr>
        <w:tab/>
      </w:r>
      <w:proofErr w:type="gramStart"/>
      <w:r w:rsidRPr="00475975">
        <w:rPr>
          <w:b/>
          <w:szCs w:val="20"/>
        </w:rPr>
        <w:t>cena</w:t>
      </w:r>
      <w:proofErr w:type="gramEnd"/>
      <w:r w:rsidRPr="00475975">
        <w:rPr>
          <w:b/>
          <w:szCs w:val="20"/>
        </w:rPr>
        <w:t xml:space="preserve"> oferty ocenianej brutto</w:t>
      </w:r>
    </w:p>
    <w:p w14:paraId="41E48CDC" w14:textId="77777777" w:rsidR="00D30A07" w:rsidRPr="00163195" w:rsidRDefault="00D30A07" w:rsidP="00D30A07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195">
        <w:rPr>
          <w:rFonts w:ascii="Times New Roman" w:hAnsi="Times New Roman" w:cs="Times New Roman"/>
          <w:b/>
          <w:sz w:val="20"/>
          <w:szCs w:val="20"/>
        </w:rPr>
        <w:t>* spośród wszystkich złożonych ofert niepodlegających odrzuceniu</w:t>
      </w:r>
    </w:p>
    <w:p w14:paraId="77FCB2EE" w14:textId="77777777" w:rsidR="00D30A07" w:rsidRPr="00163195" w:rsidRDefault="00D30A07" w:rsidP="00D30A07">
      <w:pPr>
        <w:spacing w:before="240" w:line="360" w:lineRule="auto"/>
        <w:ind w:left="426"/>
        <w:contextualSpacing/>
        <w:jc w:val="both"/>
        <w:rPr>
          <w:rFonts w:ascii="Times New Roman" w:hAnsi="Times New Roman" w:cs="Times New Roman"/>
          <w:szCs w:val="20"/>
        </w:rPr>
      </w:pPr>
      <w:r w:rsidRPr="00163195">
        <w:rPr>
          <w:rFonts w:ascii="Times New Roman" w:hAnsi="Times New Roman" w:cs="Times New Roman"/>
          <w:szCs w:val="20"/>
        </w:rPr>
        <w:t xml:space="preserve">Podstawą przyznania punktów w kryterium "cena" będzie cena ofertowa brutto podana przez Wykonawcę w Formularzu Ofertowym, stanowiącym </w:t>
      </w:r>
      <w:r w:rsidRPr="00163195">
        <w:rPr>
          <w:rFonts w:ascii="Times New Roman" w:hAnsi="Times New Roman" w:cs="Times New Roman"/>
          <w:b/>
          <w:szCs w:val="20"/>
        </w:rPr>
        <w:t xml:space="preserve">Załącznik nr </w:t>
      </w:r>
      <w:r w:rsidR="00163195" w:rsidRPr="00163195">
        <w:rPr>
          <w:rFonts w:ascii="Times New Roman" w:hAnsi="Times New Roman" w:cs="Times New Roman"/>
          <w:b/>
          <w:szCs w:val="20"/>
        </w:rPr>
        <w:t>2</w:t>
      </w:r>
      <w:r w:rsidRPr="00163195">
        <w:rPr>
          <w:rFonts w:ascii="Times New Roman" w:hAnsi="Times New Roman" w:cs="Times New Roman"/>
          <w:b/>
          <w:szCs w:val="20"/>
        </w:rPr>
        <w:t xml:space="preserve"> do SWZ</w:t>
      </w:r>
      <w:r w:rsidRPr="00163195">
        <w:rPr>
          <w:rFonts w:ascii="Times New Roman" w:hAnsi="Times New Roman" w:cs="Times New Roman"/>
          <w:szCs w:val="20"/>
        </w:rPr>
        <w:t>.</w:t>
      </w:r>
    </w:p>
    <w:p w14:paraId="34693A97" w14:textId="77777777" w:rsidR="00C25610" w:rsidRPr="006874D5" w:rsidRDefault="00D30A07" w:rsidP="00CE2242">
      <w:pPr>
        <w:pStyle w:val="Nagwek1"/>
        <w:numPr>
          <w:ilvl w:val="0"/>
          <w:numId w:val="13"/>
        </w:numPr>
        <w:spacing w:line="274" w:lineRule="exact"/>
      </w:pPr>
      <w:r w:rsidRPr="00C25610">
        <w:rPr>
          <w:b w:val="0"/>
          <w:bCs w:val="0"/>
        </w:rPr>
        <w:t>Zasady oceny ofert w kryterium</w:t>
      </w:r>
      <w:r w:rsidRPr="00475975">
        <w:t xml:space="preserve"> </w:t>
      </w:r>
      <w:r w:rsidR="00C25610">
        <w:t xml:space="preserve">„Norma EURO 5 dla środków transportu” – </w:t>
      </w:r>
      <w:r w:rsidR="00C25610" w:rsidRPr="006874D5">
        <w:t>maksymalnie 30</w:t>
      </w:r>
      <w:r w:rsidR="00C25610" w:rsidRPr="006874D5">
        <w:rPr>
          <w:spacing w:val="-9"/>
        </w:rPr>
        <w:t xml:space="preserve"> </w:t>
      </w:r>
      <w:r w:rsidR="00C25610" w:rsidRPr="006874D5">
        <w:t>pkt</w:t>
      </w:r>
      <w:bookmarkStart w:id="11" w:name="Wykonawcy_zostaną_przyznane_punkty_za_wy"/>
      <w:bookmarkEnd w:id="11"/>
      <w:r w:rsidR="00C25610" w:rsidRPr="006874D5">
        <w:t xml:space="preserve"> Wykonawcy zostaną przyznane punkty za wykazanie:</w:t>
      </w:r>
    </w:p>
    <w:p w14:paraId="43F97C83" w14:textId="77777777" w:rsidR="00C25610" w:rsidRPr="006874D5" w:rsidRDefault="00C25610" w:rsidP="00CE2242">
      <w:pPr>
        <w:pStyle w:val="Akapitzlist"/>
        <w:widowControl w:val="0"/>
        <w:numPr>
          <w:ilvl w:val="1"/>
          <w:numId w:val="13"/>
        </w:numPr>
        <w:tabs>
          <w:tab w:val="left" w:pos="732"/>
          <w:tab w:val="left" w:pos="733"/>
          <w:tab w:val="left" w:pos="1877"/>
          <w:tab w:val="left" w:pos="2206"/>
          <w:tab w:val="left" w:pos="3172"/>
          <w:tab w:val="left" w:pos="4897"/>
          <w:tab w:val="left" w:pos="5348"/>
          <w:tab w:val="left" w:pos="6434"/>
          <w:tab w:val="left" w:pos="7521"/>
        </w:tabs>
        <w:autoSpaceDE w:val="0"/>
        <w:autoSpaceDN w:val="0"/>
        <w:spacing w:before="1"/>
        <w:ind w:left="610" w:right="117" w:hanging="286"/>
        <w:jc w:val="both"/>
      </w:pPr>
      <w:r w:rsidRPr="006874D5">
        <w:tab/>
      </w:r>
      <w:bookmarkStart w:id="12" w:name="1)_minimum_1_pojazdu_przewidzianego_do_z"/>
      <w:bookmarkEnd w:id="12"/>
      <w:proofErr w:type="gramStart"/>
      <w:r w:rsidRPr="006874D5">
        <w:t>minimum</w:t>
      </w:r>
      <w:proofErr w:type="gramEnd"/>
      <w:r w:rsidRPr="006874D5">
        <w:tab/>
        <w:t>1</w:t>
      </w:r>
      <w:r w:rsidRPr="006874D5">
        <w:tab/>
        <w:t>pojazdu</w:t>
      </w:r>
      <w:r w:rsidRPr="006874D5">
        <w:tab/>
      </w:r>
      <w:r w:rsidRPr="006874D5">
        <w:rPr>
          <w:spacing w:val="-1"/>
        </w:rPr>
        <w:t>przewidzianego</w:t>
      </w:r>
      <w:r w:rsidRPr="006874D5">
        <w:rPr>
          <w:spacing w:val="-1"/>
        </w:rPr>
        <w:tab/>
      </w:r>
      <w:r w:rsidRPr="006874D5">
        <w:t>do</w:t>
      </w:r>
      <w:r w:rsidRPr="006874D5">
        <w:tab/>
        <w:t>zbierania</w:t>
      </w:r>
      <w:r w:rsidRPr="006874D5">
        <w:tab/>
        <w:t>odpadów</w:t>
      </w:r>
      <w:r w:rsidRPr="006874D5">
        <w:tab/>
      </w:r>
      <w:r w:rsidRPr="006874D5">
        <w:rPr>
          <w:spacing w:val="-3"/>
        </w:rPr>
        <w:t xml:space="preserve">komunalnych </w:t>
      </w:r>
      <w:r w:rsidRPr="006874D5">
        <w:t>spełniającego poziom emisji spalin minimum na poziomie standardu EURO 5 – 10</w:t>
      </w:r>
      <w:r w:rsidRPr="006874D5">
        <w:rPr>
          <w:spacing w:val="-1"/>
        </w:rPr>
        <w:t xml:space="preserve"> </w:t>
      </w:r>
      <w:r w:rsidRPr="006874D5">
        <w:t xml:space="preserve">punktów; </w:t>
      </w:r>
    </w:p>
    <w:p w14:paraId="552A7645" w14:textId="77777777" w:rsidR="00C25610" w:rsidRPr="006874D5" w:rsidRDefault="00C25610" w:rsidP="00CE2242">
      <w:pPr>
        <w:pStyle w:val="Akapitzlist"/>
        <w:widowControl w:val="0"/>
        <w:numPr>
          <w:ilvl w:val="1"/>
          <w:numId w:val="13"/>
        </w:numPr>
        <w:tabs>
          <w:tab w:val="left" w:pos="712"/>
        </w:tabs>
        <w:autoSpaceDE w:val="0"/>
        <w:autoSpaceDN w:val="0"/>
        <w:ind w:left="610" w:right="119" w:hanging="286"/>
        <w:jc w:val="both"/>
      </w:pPr>
      <w:r w:rsidRPr="006874D5">
        <w:tab/>
      </w:r>
      <w:bookmarkStart w:id="13" w:name="2)_minimum_2_pojazdów_przewidzianych_do_"/>
      <w:bookmarkEnd w:id="13"/>
      <w:proofErr w:type="gramStart"/>
      <w:r w:rsidRPr="006874D5">
        <w:t>minimum</w:t>
      </w:r>
      <w:proofErr w:type="gramEnd"/>
      <w:r w:rsidRPr="006874D5">
        <w:t xml:space="preserve"> 2 pojazdów przewidzianych do zbierania odpadów komunalnych spełniających poziom emisji spalin minimum na poziomie standardu EURO 5 – 20</w:t>
      </w:r>
      <w:r w:rsidRPr="006874D5">
        <w:rPr>
          <w:spacing w:val="-17"/>
        </w:rPr>
        <w:t xml:space="preserve"> </w:t>
      </w:r>
      <w:r w:rsidRPr="006874D5">
        <w:t>punktów;</w:t>
      </w:r>
      <w:r w:rsidRPr="006874D5">
        <w:rPr>
          <w:color w:val="FF0000"/>
        </w:rPr>
        <w:t xml:space="preserve">  </w:t>
      </w:r>
    </w:p>
    <w:p w14:paraId="5908163F" w14:textId="77777777" w:rsidR="00C25610" w:rsidRPr="006874D5" w:rsidRDefault="00C25610" w:rsidP="00CE2242">
      <w:pPr>
        <w:pStyle w:val="Akapitzlist"/>
        <w:widowControl w:val="0"/>
        <w:numPr>
          <w:ilvl w:val="1"/>
          <w:numId w:val="13"/>
        </w:numPr>
        <w:tabs>
          <w:tab w:val="left" w:pos="712"/>
        </w:tabs>
        <w:autoSpaceDE w:val="0"/>
        <w:autoSpaceDN w:val="0"/>
        <w:ind w:left="610" w:right="119" w:hanging="286"/>
      </w:pPr>
      <w:r w:rsidRPr="006874D5">
        <w:tab/>
      </w:r>
      <w:bookmarkStart w:id="14" w:name="3)_minimum_3_pojazdów_przewidzianych_do_"/>
      <w:bookmarkEnd w:id="14"/>
      <w:proofErr w:type="gramStart"/>
      <w:r w:rsidRPr="006874D5">
        <w:t>minimum</w:t>
      </w:r>
      <w:proofErr w:type="gramEnd"/>
      <w:r w:rsidRPr="006874D5">
        <w:t xml:space="preserve"> 3 pojazdów przewidzianych do zbierania odpadów komunalnych spełniających poziom emisji spalin minimum na poziomie standardu EURO 5 – 30</w:t>
      </w:r>
      <w:r w:rsidRPr="006874D5">
        <w:rPr>
          <w:spacing w:val="-19"/>
        </w:rPr>
        <w:t xml:space="preserve"> </w:t>
      </w:r>
      <w:r w:rsidRPr="006874D5">
        <w:t xml:space="preserve">punktów. </w:t>
      </w:r>
    </w:p>
    <w:p w14:paraId="264A5F48" w14:textId="77777777" w:rsidR="00C25610" w:rsidRPr="00A5139A" w:rsidRDefault="00C25610" w:rsidP="00C25610">
      <w:pPr>
        <w:pStyle w:val="Tekstpodstawowy"/>
        <w:ind w:left="685" w:right="114"/>
      </w:pPr>
      <w:r>
        <w:t xml:space="preserve">Uwaga: Wykonawca składa oświadczenie w przedmiocie dysponowania pojazdami spełniającymi poziom emisji spalin </w:t>
      </w:r>
      <w:r w:rsidRPr="00A5139A">
        <w:t>minimum</w:t>
      </w:r>
      <w:r>
        <w:t xml:space="preserve"> na poziomie standardu </w:t>
      </w:r>
      <w:r w:rsidRPr="00A5139A">
        <w:t>EURO 5. Potwierdzenie emisji spalin minimum na poziomie standardu EURO 5 dla konkretnych pojazdów następuje na podstawie kopii dokumentu (certyfikatu) potwierdzającego ten standard (akceptowane są określone, powszechnie stosowane świadectwa potwierdzające klasę emisji</w:t>
      </w:r>
      <w:r w:rsidRPr="00A5139A">
        <w:rPr>
          <w:spacing w:val="-3"/>
        </w:rPr>
        <w:t xml:space="preserve"> </w:t>
      </w:r>
      <w:r w:rsidRPr="00A5139A">
        <w:t>spalin).</w:t>
      </w:r>
    </w:p>
    <w:p w14:paraId="0E361252" w14:textId="77777777" w:rsidR="00C25610" w:rsidRPr="00A5139A" w:rsidRDefault="00C25610" w:rsidP="00C25610">
      <w:pPr>
        <w:pStyle w:val="Nagwek1"/>
        <w:spacing w:before="5"/>
        <w:ind w:left="685" w:right="115"/>
        <w:jc w:val="both"/>
      </w:pPr>
      <w:r w:rsidRPr="00A5139A">
        <w:t>Wykonawca zobowiązany jest do dołączenia do oferty kopii dokumentów (certyfikatów) potwierdzających emisję spalin minimum na poziomie standardu EURO 5 dla pojazdów przewidzianych do zbierania odpadów komunalnych.</w:t>
      </w:r>
    </w:p>
    <w:p w14:paraId="4B697A01" w14:textId="77777777" w:rsidR="00C25610" w:rsidRPr="00C25610" w:rsidRDefault="00C25610" w:rsidP="00C25610">
      <w:pPr>
        <w:ind w:left="685" w:right="112"/>
        <w:jc w:val="both"/>
        <w:rPr>
          <w:rFonts w:ascii="Times New Roman" w:hAnsi="Times New Roman" w:cs="Times New Roman"/>
          <w:b/>
          <w:sz w:val="24"/>
        </w:rPr>
      </w:pPr>
      <w:r w:rsidRPr="00C25610">
        <w:rPr>
          <w:rFonts w:ascii="Times New Roman" w:hAnsi="Times New Roman" w:cs="Times New Roman"/>
          <w:b/>
          <w:sz w:val="24"/>
        </w:rPr>
        <w:t>Wykonawca może wskazać w celu uzyskania punktów w przedmiotowym kryterium te same pojazdy, które wykazał na potwierdzenie warunku udziału w postepowaniu dotyczącego zdolności</w:t>
      </w:r>
      <w:r w:rsidRPr="00C2561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25610">
        <w:rPr>
          <w:rFonts w:ascii="Times New Roman" w:hAnsi="Times New Roman" w:cs="Times New Roman"/>
          <w:b/>
          <w:sz w:val="24"/>
        </w:rPr>
        <w:t>technicznej.</w:t>
      </w:r>
    </w:p>
    <w:p w14:paraId="287A4444" w14:textId="77777777" w:rsidR="00C25610" w:rsidRPr="00C25610" w:rsidRDefault="00C25610" w:rsidP="00C25610">
      <w:pPr>
        <w:suppressAutoHyphens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50325473"/>
      <w:r w:rsidRPr="00C25610">
        <w:rPr>
          <w:rFonts w:ascii="Times New Roman" w:hAnsi="Times New Roman" w:cs="Times New Roman"/>
          <w:b/>
          <w:sz w:val="24"/>
          <w:szCs w:val="24"/>
        </w:rPr>
        <w:t xml:space="preserve">Uwaga: Wykonawca, który składa ofertę na więcej niż jedną część zamówienia, może posłużyć się tym samym potencjałem technicznym (wskazać te same pojazdy) dla dwóch lub większej liczby części zamówienia, za wyjątkiem pojazdów z funkcją kompaktującą. </w:t>
      </w:r>
      <w:bookmarkEnd w:id="15"/>
      <w:r w:rsidRPr="00C25610">
        <w:rPr>
          <w:rFonts w:ascii="Times New Roman" w:hAnsi="Times New Roman" w:cs="Times New Roman"/>
          <w:b/>
          <w:sz w:val="24"/>
          <w:szCs w:val="24"/>
        </w:rPr>
        <w:t xml:space="preserve">Wykonawca, który składa ofertę na więcej niż jedną część zamówienia, nie może posłużyć się tym samym pojazdem/pojazdami z funkcją kompaktującą (wskazać tego/tych samego/-mych pojazdu/-ów) dla dwóch lub większej liczby części zamówienia. </w:t>
      </w:r>
      <w:r w:rsidRPr="00C25610">
        <w:rPr>
          <w:rFonts w:ascii="Times New Roman" w:hAnsi="Times New Roman" w:cs="Times New Roman"/>
          <w:b/>
          <w:bCs/>
          <w:sz w:val="24"/>
          <w:szCs w:val="24"/>
        </w:rPr>
        <w:t xml:space="preserve">W przypadku wskazania przez Wykonawcę tego samego pojazdu z funkcją kompaktującą w dwóch lub większej liczbie części </w:t>
      </w:r>
      <w:r w:rsidRPr="00C2561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zamówienia, Zamawiający nie uwzględni tego pojazdu przy przyznawaniu punktów w przedmiotowym kryterium w żadnej z tych części.</w:t>
      </w:r>
    </w:p>
    <w:p w14:paraId="7599BE9D" w14:textId="77777777" w:rsidR="00C25610" w:rsidRPr="006874D5" w:rsidRDefault="00C25610" w:rsidP="00CE2242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ind w:right="1432"/>
        <w:jc w:val="both"/>
        <w:rPr>
          <w:b/>
        </w:rPr>
      </w:pPr>
      <w:bookmarkStart w:id="16" w:name="6._Kryterium_„częstotliwość_wywozu_odpad"/>
      <w:bookmarkEnd w:id="16"/>
      <w:r w:rsidRPr="00C25610">
        <w:rPr>
          <w:bCs/>
        </w:rPr>
        <w:t>Zasady oceny ofert w kryterium</w:t>
      </w:r>
      <w:r>
        <w:rPr>
          <w:b/>
        </w:rPr>
        <w:t xml:space="preserve"> </w:t>
      </w:r>
      <w:r w:rsidRPr="006874D5">
        <w:rPr>
          <w:b/>
        </w:rPr>
        <w:t>„</w:t>
      </w:r>
      <w:r>
        <w:rPr>
          <w:b/>
        </w:rPr>
        <w:t>A</w:t>
      </w:r>
      <w:r w:rsidRPr="006874D5">
        <w:rPr>
          <w:b/>
        </w:rPr>
        <w:t>kcja informacyjna” – maksymalnie 10</w:t>
      </w:r>
      <w:r w:rsidRPr="006874D5">
        <w:rPr>
          <w:b/>
          <w:spacing w:val="-1"/>
        </w:rPr>
        <w:t xml:space="preserve"> </w:t>
      </w:r>
      <w:r w:rsidRPr="006874D5">
        <w:rPr>
          <w:b/>
        </w:rPr>
        <w:t>pkt.</w:t>
      </w:r>
    </w:p>
    <w:p w14:paraId="26328C0A" w14:textId="77777777" w:rsidR="00C25610" w:rsidRPr="006874D5" w:rsidRDefault="00C25610" w:rsidP="00C25610">
      <w:pPr>
        <w:pStyle w:val="Tekstpodstawowy"/>
        <w:ind w:left="466" w:right="112"/>
      </w:pPr>
      <w:bookmarkStart w:id="17" w:name="Za_zaoferowanie_w_formularzu_oferty_zwię"/>
      <w:bookmarkStart w:id="18" w:name="_Hlk50298577"/>
      <w:bookmarkEnd w:id="17"/>
      <w:r w:rsidRPr="006874D5">
        <w:t xml:space="preserve">Za zaoferowanie w formularzu oferty przeprowadzenia akcji informacyjnej, w </w:t>
      </w:r>
      <w:proofErr w:type="gramStart"/>
      <w:r w:rsidRPr="006874D5">
        <w:t>ramach której</w:t>
      </w:r>
      <w:proofErr w:type="gramEnd"/>
      <w:r w:rsidRPr="006874D5">
        <w:t xml:space="preserve"> Wykonawca dokona </w:t>
      </w:r>
      <w:r w:rsidRPr="006874D5">
        <w:rPr>
          <w:b/>
        </w:rPr>
        <w:t xml:space="preserve">wydruku i dystrybucji </w:t>
      </w:r>
      <w:r w:rsidRPr="006874D5">
        <w:rPr>
          <w:b/>
          <w:color w:val="000000"/>
        </w:rPr>
        <w:t xml:space="preserve">broszur </w:t>
      </w:r>
      <w:bookmarkEnd w:id="18"/>
      <w:r w:rsidRPr="006874D5">
        <w:rPr>
          <w:color w:val="000000"/>
        </w:rPr>
        <w:t>informujących o sposobach segregacji i zasadach prawidłowego postępowania z odpadami</w:t>
      </w:r>
      <w:r w:rsidRPr="006874D5">
        <w:t xml:space="preserve"> Wykonawca otrzyma 10</w:t>
      </w:r>
      <w:r w:rsidRPr="006874D5">
        <w:rPr>
          <w:spacing w:val="-4"/>
        </w:rPr>
        <w:t xml:space="preserve"> </w:t>
      </w:r>
      <w:r w:rsidRPr="006874D5">
        <w:t xml:space="preserve">punktów. </w:t>
      </w:r>
    </w:p>
    <w:p w14:paraId="7C3330F9" w14:textId="77777777" w:rsidR="00C25610" w:rsidRPr="006874D5" w:rsidRDefault="00C25610" w:rsidP="00C25610">
      <w:pPr>
        <w:pStyle w:val="Tekstpodstawowy"/>
        <w:ind w:left="466" w:right="112"/>
      </w:pPr>
      <w:r w:rsidRPr="006874D5">
        <w:t xml:space="preserve">Do obowiązku wykonawcy, który zobowiąże się do przeprowadzenia akcji informacyjnej promującej selektywną zbiórkę odpadów w gospodarstwach domowych zlokalizowanych na terenie gmin – uczestników Związku będzie należał druk oraz dystrybucja do każdego gospodarstwa </w:t>
      </w:r>
      <w:proofErr w:type="gramStart"/>
      <w:r w:rsidRPr="006874D5">
        <w:t>domowego  broszur</w:t>
      </w:r>
      <w:proofErr w:type="gramEnd"/>
      <w:r w:rsidRPr="006874D5">
        <w:t xml:space="preserve"> informacyjnych zawierających w szczególności:</w:t>
      </w:r>
    </w:p>
    <w:p w14:paraId="52EABC63" w14:textId="77777777" w:rsidR="00C25610" w:rsidRPr="006874D5" w:rsidRDefault="00C25610" w:rsidP="00C25610">
      <w:pPr>
        <w:pStyle w:val="Tekstpodstawowy"/>
        <w:ind w:left="466" w:right="112"/>
      </w:pPr>
      <w:proofErr w:type="gramStart"/>
      <w:r w:rsidRPr="006874D5">
        <w:t>-  najważniejsze</w:t>
      </w:r>
      <w:proofErr w:type="gramEnd"/>
      <w:r w:rsidRPr="006874D5">
        <w:t xml:space="preserve"> informacje o systemach selektywnej zbiórki odpadów, </w:t>
      </w:r>
    </w:p>
    <w:p w14:paraId="124A0C97" w14:textId="77777777" w:rsidR="00C25610" w:rsidRPr="006874D5" w:rsidRDefault="00C25610" w:rsidP="00C25610">
      <w:pPr>
        <w:pStyle w:val="Tekstpodstawowy"/>
        <w:ind w:left="466" w:right="112"/>
      </w:pPr>
      <w:proofErr w:type="gramStart"/>
      <w:r w:rsidRPr="006874D5">
        <w:t>- dlaczego</w:t>
      </w:r>
      <w:proofErr w:type="gramEnd"/>
      <w:r w:rsidRPr="006874D5">
        <w:t xml:space="preserve"> warto segregować odpady,</w:t>
      </w:r>
    </w:p>
    <w:p w14:paraId="3DD1C28A" w14:textId="77777777" w:rsidR="00C25610" w:rsidRPr="00655F65" w:rsidRDefault="00C25610" w:rsidP="00C25610">
      <w:pPr>
        <w:pStyle w:val="Tekstpodstawowy"/>
        <w:ind w:left="466" w:right="112"/>
      </w:pPr>
      <w:proofErr w:type="gramStart"/>
      <w:r w:rsidRPr="00655F65">
        <w:t>- dlaczego</w:t>
      </w:r>
      <w:proofErr w:type="gramEnd"/>
      <w:r w:rsidRPr="00655F65">
        <w:t xml:space="preserve"> nie wolno spalać odpadów w paleniskach domowych i w ogniskach.</w:t>
      </w:r>
    </w:p>
    <w:p w14:paraId="3320FF20" w14:textId="77777777" w:rsidR="00C25610" w:rsidRDefault="00C25610" w:rsidP="00C25610">
      <w:pPr>
        <w:pStyle w:val="Tekstpodstawowy"/>
        <w:ind w:left="466" w:right="112"/>
      </w:pPr>
      <w:r w:rsidRPr="00655F65">
        <w:t>Projekt broszury</w:t>
      </w:r>
      <w:r>
        <w:t xml:space="preserve"> </w:t>
      </w:r>
      <w:r w:rsidRPr="00655F65">
        <w:t>i jej treść należy opracować w porozumieniu z Zamawiającym.</w:t>
      </w:r>
    </w:p>
    <w:p w14:paraId="13E8440C" w14:textId="77777777" w:rsidR="00D30A07" w:rsidRPr="00475975" w:rsidRDefault="00D30A07" w:rsidP="00C25610">
      <w:pPr>
        <w:pStyle w:val="pkt"/>
        <w:spacing w:before="0" w:after="0" w:line="360" w:lineRule="auto"/>
        <w:ind w:left="426" w:hanging="426"/>
      </w:pPr>
    </w:p>
    <w:p w14:paraId="50873688" w14:textId="77777777" w:rsidR="00D30A07" w:rsidRPr="00475975" w:rsidRDefault="00D30A07" w:rsidP="00D30A07">
      <w:pPr>
        <w:pStyle w:val="Akapitzlist"/>
        <w:spacing w:line="360" w:lineRule="auto"/>
        <w:ind w:left="426"/>
        <w:contextualSpacing/>
        <w:jc w:val="both"/>
        <w:rPr>
          <w:szCs w:val="20"/>
        </w:rPr>
      </w:pPr>
      <w:r w:rsidRPr="00475975">
        <w:rPr>
          <w:szCs w:val="20"/>
        </w:rPr>
        <w:t xml:space="preserve">Zamawiający informuje, że w stosunku do kryteriów oceny ofert nie znajdują zastosowania przepisy art. 128 </w:t>
      </w:r>
      <w:proofErr w:type="spellStart"/>
      <w:r w:rsidRPr="00475975">
        <w:rPr>
          <w:szCs w:val="20"/>
        </w:rPr>
        <w:t>p.z.</w:t>
      </w:r>
      <w:proofErr w:type="gramStart"/>
      <w:r w:rsidRPr="00475975">
        <w:rPr>
          <w:szCs w:val="20"/>
        </w:rPr>
        <w:t>p</w:t>
      </w:r>
      <w:proofErr w:type="spellEnd"/>
      <w:proofErr w:type="gramEnd"/>
      <w:r w:rsidRPr="00475975">
        <w:rPr>
          <w:szCs w:val="20"/>
        </w:rPr>
        <w:t xml:space="preserve">. Ocena/weryfikacja doświadczenia personelu Wykonawcy odbywa się tylko i wyłącznie w oparciu o informacje zawarte w </w:t>
      </w:r>
      <w:r w:rsidR="00C25610">
        <w:rPr>
          <w:b/>
          <w:szCs w:val="20"/>
        </w:rPr>
        <w:t>Formularzu ofertowym oraz na podstawie kopii dokumentów potwierdzających poziom emisji spalin.</w:t>
      </w:r>
    </w:p>
    <w:p w14:paraId="6E43E5C1" w14:textId="77777777" w:rsidR="00D30A07" w:rsidRPr="00913636" w:rsidRDefault="00913636" w:rsidP="00913636">
      <w:pPr>
        <w:pStyle w:val="pkt"/>
        <w:spacing w:before="0" w:after="0" w:line="360" w:lineRule="auto"/>
        <w:ind w:left="426" w:hanging="426"/>
        <w:rPr>
          <w:b/>
        </w:rPr>
      </w:pPr>
      <w:r>
        <w:rPr>
          <w:b/>
        </w:rPr>
        <w:t>5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Punktacja przyznawana ofertom w poszczególnych kryteriach oceny ofert będzie liczona z dokładnością do dwóch miejsc po przecinku, zgodnie z zasadami arytmetyki.</w:t>
      </w:r>
    </w:p>
    <w:p w14:paraId="3DD221F6" w14:textId="77777777" w:rsidR="00D30A07" w:rsidRPr="00475975" w:rsidRDefault="00913636" w:rsidP="00D30A07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Za ofertę najkorzystniejszą zostanie uznana oferta, która uzyska najwyższą sumaryczną liczbę punktów po zastosowaniu wszystkich kryteriów oceny ofert.</w:t>
      </w:r>
    </w:p>
    <w:p w14:paraId="416DB628" w14:textId="77777777" w:rsidR="00D30A07" w:rsidRPr="00475975" w:rsidRDefault="00913636" w:rsidP="00D30A07">
      <w:pPr>
        <w:pStyle w:val="pkt"/>
        <w:spacing w:before="0" w:after="0" w:line="360" w:lineRule="auto"/>
        <w:ind w:left="426" w:hanging="426"/>
      </w:pPr>
      <w:r>
        <w:rPr>
          <w:b/>
        </w:rPr>
        <w:t>7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28F1E391" w14:textId="77777777" w:rsidR="00D30A07" w:rsidRPr="00475975" w:rsidRDefault="00913636" w:rsidP="00D30A07">
      <w:pPr>
        <w:pStyle w:val="pkt"/>
        <w:spacing w:before="0" w:after="0" w:line="360" w:lineRule="auto"/>
        <w:ind w:left="426" w:hanging="426"/>
      </w:pPr>
      <w:r>
        <w:rPr>
          <w:b/>
        </w:rPr>
        <w:t>8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W toku badania i oceny ofert Zamawiający może żądać od Wykonawcy wyjaśnień dotyczących treści złożonej oferty, w tym zaoferowanej ceny.</w:t>
      </w:r>
    </w:p>
    <w:p w14:paraId="62B3ECA4" w14:textId="77777777" w:rsidR="00D30A07" w:rsidRDefault="00913636" w:rsidP="00D30A07">
      <w:pPr>
        <w:pStyle w:val="pkt"/>
        <w:spacing w:before="0" w:after="0" w:line="360" w:lineRule="auto"/>
        <w:ind w:left="426" w:hanging="426"/>
      </w:pPr>
      <w:r>
        <w:rPr>
          <w:b/>
        </w:rPr>
        <w:t>9</w:t>
      </w:r>
      <w:r w:rsidR="00D30A07" w:rsidRPr="00475975">
        <w:rPr>
          <w:b/>
        </w:rPr>
        <w:t>.</w:t>
      </w:r>
      <w:r w:rsidR="00D30A07" w:rsidRPr="00475975">
        <w:rPr>
          <w:b/>
        </w:rPr>
        <w:tab/>
      </w:r>
      <w:r w:rsidR="00D30A07" w:rsidRPr="00475975">
        <w:t>Zamawiający udzieli zamówienia Wykonawcy, którego oferta zostanie uznana za najkorzystniejszą.</w:t>
      </w:r>
    </w:p>
    <w:p w14:paraId="2B8A4DE9" w14:textId="77777777" w:rsidR="000E2BC9" w:rsidRPr="00475975" w:rsidRDefault="000E2BC9" w:rsidP="00D30A07">
      <w:pPr>
        <w:pStyle w:val="pkt"/>
        <w:spacing w:before="0" w:after="0" w:line="360" w:lineRule="auto"/>
        <w:ind w:left="426" w:hanging="426"/>
      </w:pPr>
    </w:p>
    <w:p w14:paraId="73DBA08F" w14:textId="77777777" w:rsidR="00D30A07" w:rsidRPr="000E2BC9" w:rsidRDefault="00D30A07" w:rsidP="000E2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XIX.</w:t>
      </w:r>
      <w:r w:rsidRPr="000E2BC9">
        <w:rPr>
          <w:rFonts w:ascii="Times New Roman" w:hAnsi="Times New Roman" w:cs="Times New Roman"/>
          <w:b/>
          <w:bCs/>
          <w:sz w:val="24"/>
          <w:szCs w:val="24"/>
        </w:rPr>
        <w:tab/>
        <w:t>INFORMACJE O FORMALNOŚCIACH, JAKIE MUSZĄ ZOSTAĆ DOPEŁNIONE PO WYBORZE OFERTY W CELU ZAWARCIA UMOWY W SPRAWIE ZAMÓWIENIA PUBLICZNEGO</w:t>
      </w:r>
    </w:p>
    <w:p w14:paraId="4BAB81A3" w14:textId="77777777" w:rsidR="00D30A07" w:rsidRPr="00475975" w:rsidRDefault="00D30A07" w:rsidP="00D30A07">
      <w:pPr>
        <w:pStyle w:val="pkt"/>
        <w:spacing w:before="240" w:after="0" w:line="360" w:lineRule="auto"/>
        <w:ind w:left="426" w:hanging="426"/>
      </w:pPr>
      <w:r w:rsidRPr="00475975">
        <w:rPr>
          <w:b/>
        </w:rPr>
        <w:t>1.</w:t>
      </w:r>
      <w:r w:rsidRPr="00475975">
        <w:rPr>
          <w:b/>
        </w:rPr>
        <w:tab/>
      </w:r>
      <w:proofErr w:type="gramStart"/>
      <w:r w:rsidRPr="00475975">
        <w:t>Zamawiający  zawrze</w:t>
      </w:r>
      <w:proofErr w:type="gramEnd"/>
      <w:r w:rsidRPr="00475975">
        <w:t xml:space="preserve"> umowę w sprawie zamówienia publicznego z Wykonawcą, którego oferta zostanie uznana za najkorzystniejszą, w terminach określonych w art. 264 </w:t>
      </w:r>
      <w:proofErr w:type="spellStart"/>
      <w:r w:rsidRPr="00475975">
        <w:t>p.z.</w:t>
      </w:r>
      <w:proofErr w:type="gramStart"/>
      <w:r w:rsidRPr="00475975">
        <w:t>p</w:t>
      </w:r>
      <w:proofErr w:type="spellEnd"/>
      <w:proofErr w:type="gramEnd"/>
      <w:r w:rsidRPr="00475975">
        <w:t xml:space="preserve">. </w:t>
      </w:r>
    </w:p>
    <w:p w14:paraId="0D993571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lastRenderedPageBreak/>
        <w:t>2.</w:t>
      </w:r>
      <w:r w:rsidRPr="00475975">
        <w:rPr>
          <w:b/>
        </w:rPr>
        <w:tab/>
      </w:r>
      <w:r w:rsidRPr="00475975">
        <w:t>Wykonawca będzie zobowiązany do podpisania umowy w miejscu i terminie wskazanym przez Zamawiającego.</w:t>
      </w:r>
    </w:p>
    <w:p w14:paraId="49A3E0C1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3.</w:t>
      </w:r>
      <w:r w:rsidRPr="00475975">
        <w:rPr>
          <w:b/>
        </w:rPr>
        <w:tab/>
      </w:r>
      <w:r w:rsidRPr="00475975">
        <w:t>Wykonawca, którego oferta zostanie uznana za najkorzystniejszą, będzie zobowiązany przed podpisaniem umowy do wniesienia zabezpieczenia należytego wykonania umowy w wysokości i formie określonej w Rozdziale XX IWZ;</w:t>
      </w:r>
    </w:p>
    <w:p w14:paraId="2EF22880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4.</w:t>
      </w:r>
      <w:r w:rsidRPr="00475975">
        <w:rPr>
          <w:b/>
        </w:rPr>
        <w:tab/>
      </w:r>
      <w:r w:rsidRPr="00475975"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14:paraId="1B088EEB" w14:textId="77777777" w:rsidR="00D30A07" w:rsidRPr="00475975" w:rsidRDefault="00D30A07" w:rsidP="00D30A07">
      <w:pPr>
        <w:pStyle w:val="pkt"/>
        <w:spacing w:before="0" w:after="0" w:line="360" w:lineRule="auto"/>
        <w:ind w:left="426" w:hanging="426"/>
      </w:pPr>
      <w:r w:rsidRPr="00475975">
        <w:rPr>
          <w:b/>
        </w:rPr>
        <w:t>5.</w:t>
      </w:r>
      <w:r w:rsidRPr="00475975">
        <w:rPr>
          <w:b/>
        </w:rPr>
        <w:tab/>
      </w:r>
      <w:r w:rsidRPr="00475975">
        <w:t xml:space="preserve">Jeżeli wykonawca, którego oferta została </w:t>
      </w:r>
      <w:proofErr w:type="gramStart"/>
      <w:r w:rsidRPr="00475975">
        <w:t>wybrana jako</w:t>
      </w:r>
      <w:proofErr w:type="gramEnd"/>
      <w:r w:rsidRPr="00475975">
        <w:t xml:space="preserve">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25F8DBC" w14:textId="77777777" w:rsidR="000E2BC9" w:rsidRDefault="000E2BC9" w:rsidP="000E2B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CD4043" w14:textId="77777777" w:rsidR="00D30A07" w:rsidRPr="000E2BC9" w:rsidRDefault="00D30A07" w:rsidP="000E2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XX.</w:t>
      </w:r>
      <w:r w:rsidRPr="000E2BC9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ZABEZPIECZENIA NALEŻYTEGO WYKONANIA UMOWY</w:t>
      </w:r>
    </w:p>
    <w:p w14:paraId="5B271172" w14:textId="1153603B" w:rsidR="00D30A07" w:rsidRPr="00475975" w:rsidRDefault="00D30A07" w:rsidP="00D30A07">
      <w:pPr>
        <w:pStyle w:val="Tekstpodstawowy31"/>
        <w:spacing w:before="240" w:line="360" w:lineRule="auto"/>
        <w:ind w:left="426" w:hanging="426"/>
        <w:rPr>
          <w:b w:val="0"/>
          <w:sz w:val="24"/>
          <w:u w:val="single"/>
        </w:rPr>
      </w:pPr>
      <w:r w:rsidRPr="00475975">
        <w:rPr>
          <w:sz w:val="24"/>
        </w:rPr>
        <w:t>1.</w:t>
      </w:r>
      <w:r w:rsidRPr="00475975">
        <w:rPr>
          <w:sz w:val="24"/>
        </w:rPr>
        <w:tab/>
      </w:r>
      <w:r w:rsidRPr="00475975">
        <w:rPr>
          <w:b w:val="0"/>
          <w:sz w:val="24"/>
        </w:rPr>
        <w:t xml:space="preserve">Wykonawca, którego oferta została wybrana zobowiązany jest do wniesienia zabezpieczenia należytego wykonania umowy (dalej "zabezpieczenie") w wysokości </w:t>
      </w:r>
      <w:r w:rsidR="000E2BC9" w:rsidRPr="000E2BC9">
        <w:rPr>
          <w:bCs/>
          <w:sz w:val="24"/>
        </w:rPr>
        <w:t xml:space="preserve">5 </w:t>
      </w:r>
      <w:r w:rsidRPr="00475975">
        <w:rPr>
          <w:sz w:val="24"/>
        </w:rPr>
        <w:t>%</w:t>
      </w:r>
      <w:r w:rsidRPr="00475975">
        <w:rPr>
          <w:b w:val="0"/>
          <w:sz w:val="24"/>
        </w:rPr>
        <w:t xml:space="preserve"> ceny całkowitej brutto wskazanej w ofercie.</w:t>
      </w:r>
    </w:p>
    <w:p w14:paraId="04D52AB8" w14:textId="77777777" w:rsidR="00D30A07" w:rsidRPr="00475975" w:rsidRDefault="00D30A07" w:rsidP="00D30A07">
      <w:pPr>
        <w:pStyle w:val="Tekstpodstawowy31"/>
        <w:spacing w:line="360" w:lineRule="auto"/>
        <w:ind w:left="426" w:hanging="426"/>
        <w:rPr>
          <w:b w:val="0"/>
          <w:sz w:val="24"/>
          <w:u w:val="single"/>
        </w:rPr>
      </w:pPr>
      <w:r w:rsidRPr="00475975">
        <w:rPr>
          <w:sz w:val="24"/>
        </w:rPr>
        <w:t>2.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Zabezpieczenie służy pokryciu roszczeń z tytułu niewykonania lub nienależytego wykonania umowy.</w:t>
      </w:r>
    </w:p>
    <w:p w14:paraId="00D48254" w14:textId="77777777" w:rsidR="00D30A07" w:rsidRPr="00475975" w:rsidRDefault="00D30A07" w:rsidP="00D30A07">
      <w:pPr>
        <w:pStyle w:val="Tekstpodstawowy31"/>
        <w:spacing w:line="360" w:lineRule="auto"/>
        <w:ind w:left="426" w:hanging="426"/>
        <w:rPr>
          <w:b w:val="0"/>
          <w:sz w:val="24"/>
          <w:u w:val="single"/>
        </w:rPr>
      </w:pPr>
      <w:r w:rsidRPr="00475975">
        <w:rPr>
          <w:sz w:val="24"/>
        </w:rPr>
        <w:t>3.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Zabezpieczenie może być wnoszone według wyboru Wykonawcy w jednej lub kilku następujących formach:</w:t>
      </w:r>
    </w:p>
    <w:p w14:paraId="73988DCE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1)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pieniądzu</w:t>
      </w:r>
      <w:proofErr w:type="gramEnd"/>
      <w:r w:rsidRPr="00475975">
        <w:rPr>
          <w:b w:val="0"/>
          <w:sz w:val="24"/>
        </w:rPr>
        <w:t>;</w:t>
      </w:r>
    </w:p>
    <w:p w14:paraId="3E850801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2)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poręczeniach</w:t>
      </w:r>
      <w:proofErr w:type="gramEnd"/>
      <w:r w:rsidRPr="00475975">
        <w:rPr>
          <w:b w:val="0"/>
          <w:sz w:val="24"/>
        </w:rPr>
        <w:t xml:space="preserve"> bankowych lub poręczeniach spółdzielczej kasy oszczędnościowo-kredytowej, z tym że zobowiązanie kasy jest zawsze zobowiązaniem pieniężnym;</w:t>
      </w:r>
    </w:p>
    <w:p w14:paraId="1090F099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3)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gwarancjach</w:t>
      </w:r>
      <w:proofErr w:type="gramEnd"/>
      <w:r w:rsidRPr="00475975">
        <w:rPr>
          <w:b w:val="0"/>
          <w:sz w:val="24"/>
        </w:rPr>
        <w:t xml:space="preserve"> bankowych;</w:t>
      </w:r>
    </w:p>
    <w:p w14:paraId="236AD614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4)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gwarancjach</w:t>
      </w:r>
      <w:proofErr w:type="gramEnd"/>
      <w:r w:rsidRPr="00475975">
        <w:rPr>
          <w:b w:val="0"/>
          <w:sz w:val="24"/>
        </w:rPr>
        <w:t xml:space="preserve"> ubezpieczeniowych;</w:t>
      </w:r>
    </w:p>
    <w:p w14:paraId="54A39575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5)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poręczeniach</w:t>
      </w:r>
      <w:proofErr w:type="gramEnd"/>
      <w:r w:rsidRPr="00475975">
        <w:rPr>
          <w:b w:val="0"/>
          <w:sz w:val="24"/>
        </w:rPr>
        <w:t xml:space="preserve"> udzielanych przez podmioty, o których mowa w art. 6b ust. 5 pkt 2 ustawy z dnia 09.11.2000 </w:t>
      </w:r>
      <w:proofErr w:type="gramStart"/>
      <w:r w:rsidRPr="00475975">
        <w:rPr>
          <w:b w:val="0"/>
          <w:sz w:val="24"/>
        </w:rPr>
        <w:t>r</w:t>
      </w:r>
      <w:proofErr w:type="gramEnd"/>
      <w:r w:rsidRPr="00475975">
        <w:rPr>
          <w:b w:val="0"/>
          <w:sz w:val="24"/>
        </w:rPr>
        <w:t xml:space="preserve">. o utworzeniu Polskiej Agencji Rozwoju Przedsiębiorczości (Dz. U. </w:t>
      </w:r>
      <w:proofErr w:type="gramStart"/>
      <w:r w:rsidRPr="00475975">
        <w:rPr>
          <w:b w:val="0"/>
          <w:sz w:val="24"/>
        </w:rPr>
        <w:t>z</w:t>
      </w:r>
      <w:proofErr w:type="gramEnd"/>
      <w:r w:rsidRPr="00475975">
        <w:rPr>
          <w:b w:val="0"/>
          <w:sz w:val="24"/>
        </w:rPr>
        <w:t xml:space="preserve"> 2020 r. poz. 299).</w:t>
      </w:r>
    </w:p>
    <w:p w14:paraId="22A97B54" w14:textId="77777777" w:rsidR="00D30A07" w:rsidRPr="00475975" w:rsidRDefault="00D30A07" w:rsidP="00D30A07">
      <w:pPr>
        <w:pStyle w:val="Tekstpodstawowy31"/>
        <w:spacing w:line="360" w:lineRule="auto"/>
        <w:ind w:left="426" w:hanging="426"/>
        <w:rPr>
          <w:b w:val="0"/>
          <w:sz w:val="24"/>
          <w:u w:val="single"/>
        </w:rPr>
      </w:pPr>
      <w:r w:rsidRPr="00475975">
        <w:rPr>
          <w:sz w:val="24"/>
        </w:rPr>
        <w:t>4.</w:t>
      </w:r>
      <w:r w:rsidRPr="00475975">
        <w:rPr>
          <w:sz w:val="24"/>
        </w:rPr>
        <w:tab/>
      </w:r>
      <w:r w:rsidRPr="00475975">
        <w:rPr>
          <w:b w:val="0"/>
          <w:sz w:val="24"/>
        </w:rPr>
        <w:t xml:space="preserve">Zabezpieczenie w formie pieniądza należy wnieść przelewem na konto, którego numer zostanie podany Wykonawcy przed podpisaniem umowy. W przypadku wniesienia </w:t>
      </w:r>
      <w:r w:rsidRPr="00475975">
        <w:rPr>
          <w:b w:val="0"/>
          <w:sz w:val="24"/>
        </w:rPr>
        <w:lastRenderedPageBreak/>
        <w:t>wadium w pieniądzu Wykonawca może wyrazić zgodę na zaliczenie kwoty wadium na poczet zabezpieczenia.</w:t>
      </w:r>
    </w:p>
    <w:p w14:paraId="5AED067A" w14:textId="77777777" w:rsidR="00D30A07" w:rsidRPr="00475975" w:rsidRDefault="00D30A07" w:rsidP="00D30A07">
      <w:pPr>
        <w:pStyle w:val="Tekstpodstawowy31"/>
        <w:spacing w:line="360" w:lineRule="auto"/>
        <w:ind w:left="426" w:hanging="426"/>
        <w:rPr>
          <w:b w:val="0"/>
          <w:sz w:val="24"/>
          <w:u w:val="single"/>
        </w:rPr>
      </w:pPr>
      <w:r w:rsidRPr="00475975">
        <w:rPr>
          <w:sz w:val="24"/>
        </w:rPr>
        <w:t>5.</w:t>
      </w:r>
      <w:r w:rsidRPr="00475975">
        <w:rPr>
          <w:sz w:val="24"/>
        </w:rPr>
        <w:tab/>
        <w:t>Uwaga:</w:t>
      </w:r>
      <w:r w:rsidRPr="00475975">
        <w:rPr>
          <w:b w:val="0"/>
          <w:sz w:val="24"/>
        </w:rPr>
        <w:t xml:space="preserve"> Przed złożeniem poręczenia lub gwarancji Wykonawca winien przedstawić projekt dokumentu Zamawiającemu w celu uzyskania akceptacji jego treści. Zabezpieczenie wnoszone w formie poręczeń lub gwarancji musi </w:t>
      </w:r>
      <w:proofErr w:type="gramStart"/>
      <w:r w:rsidRPr="00475975">
        <w:rPr>
          <w:b w:val="0"/>
          <w:sz w:val="24"/>
        </w:rPr>
        <w:t>spełniać co</w:t>
      </w:r>
      <w:proofErr w:type="gramEnd"/>
      <w:r w:rsidRPr="00475975">
        <w:rPr>
          <w:b w:val="0"/>
          <w:sz w:val="24"/>
        </w:rPr>
        <w:t xml:space="preserve"> najmniej poniższe wymagania:</w:t>
      </w:r>
    </w:p>
    <w:p w14:paraId="521E62AA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1)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musi</w:t>
      </w:r>
      <w:proofErr w:type="gramEnd"/>
      <w:r w:rsidRPr="00475975">
        <w:rPr>
          <w:b w:val="0"/>
          <w:sz w:val="24"/>
        </w:rPr>
        <w:t xml:space="preserve"> obejmować odpowiedzialność za wszystkie okoliczności związane z niewykonaniem lub nienależytym wykonaniem umowy (w tym pokryciu naliczonych kar umownych), bez potwierdzania tych okoliczności;</w:t>
      </w:r>
    </w:p>
    <w:p w14:paraId="72BC069F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2)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wszelkie</w:t>
      </w:r>
      <w:proofErr w:type="gramEnd"/>
      <w:r w:rsidRPr="00475975">
        <w:rPr>
          <w:b w:val="0"/>
          <w:sz w:val="24"/>
        </w:rPr>
        <w:t xml:space="preserve"> zmiany, uzupełnienia lub modyfikacje warunków umowy lub przedmiotu zamówienia nie mogą zwalniać gwaranta z odpowiedzialności wynikającej z poręczenia lub gwarancji;</w:t>
      </w:r>
    </w:p>
    <w:p w14:paraId="3256ED0F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3)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z</w:t>
      </w:r>
      <w:proofErr w:type="gramEnd"/>
      <w:r w:rsidRPr="00475975">
        <w:rPr>
          <w:b w:val="0"/>
          <w:sz w:val="24"/>
        </w:rPr>
        <w:t xml:space="preserve"> jej treści powinno jednoznacznie wynikać zobowiązanie gwaranta lub poręczyciela do zapłaty całej kwoty zabezpieczenia;</w:t>
      </w:r>
    </w:p>
    <w:p w14:paraId="4BD1367C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4)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powinna</w:t>
      </w:r>
      <w:proofErr w:type="gramEnd"/>
      <w:r w:rsidRPr="00475975">
        <w:rPr>
          <w:b w:val="0"/>
          <w:sz w:val="24"/>
        </w:rPr>
        <w:t xml:space="preserve"> być nieodwołalna i bezwarunkowa oraz płatna na pierwsze żądanie;</w:t>
      </w:r>
    </w:p>
    <w:p w14:paraId="34240B50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5)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musi</w:t>
      </w:r>
      <w:proofErr w:type="gramEnd"/>
      <w:r w:rsidRPr="00475975">
        <w:rPr>
          <w:b w:val="0"/>
          <w:sz w:val="24"/>
        </w:rPr>
        <w:t xml:space="preserve"> jednoznacznie określać termin obowiązywania poręczenia lub gwarancji;</w:t>
      </w:r>
    </w:p>
    <w:p w14:paraId="65D2D4DA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6)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w</w:t>
      </w:r>
      <w:proofErr w:type="gramEnd"/>
      <w:r w:rsidRPr="00475975">
        <w:rPr>
          <w:b w:val="0"/>
          <w:sz w:val="24"/>
        </w:rPr>
        <w:t xml:space="preserve"> treści poręczenia lub gwarancji powinna znaleźć się nazwa przedmiotowego postępowania;</w:t>
      </w:r>
    </w:p>
    <w:p w14:paraId="643C9266" w14:textId="77777777" w:rsidR="00D30A07" w:rsidRPr="00475975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  <w:proofErr w:type="gramStart"/>
      <w:r w:rsidRPr="00475975">
        <w:rPr>
          <w:sz w:val="24"/>
        </w:rPr>
        <w:t>7)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beneficjentem</w:t>
      </w:r>
      <w:proofErr w:type="gramEnd"/>
      <w:r w:rsidRPr="00475975">
        <w:rPr>
          <w:b w:val="0"/>
          <w:sz w:val="24"/>
        </w:rPr>
        <w:t xml:space="preserve"> poręczenia lub gwarancji jest: </w:t>
      </w:r>
      <w:r w:rsidR="000E2BC9">
        <w:rPr>
          <w:b w:val="0"/>
          <w:sz w:val="24"/>
        </w:rPr>
        <w:t>Związek Międzygminny pod nazwą „Natura”</w:t>
      </w:r>
      <w:r w:rsidRPr="00475975">
        <w:rPr>
          <w:b w:val="0"/>
          <w:sz w:val="24"/>
        </w:rPr>
        <w:t>;</w:t>
      </w:r>
    </w:p>
    <w:p w14:paraId="02C93FC8" w14:textId="77777777" w:rsidR="00D30A07" w:rsidRDefault="00D30A07" w:rsidP="00D30A07">
      <w:pPr>
        <w:pStyle w:val="Tekstpodstawowy31"/>
        <w:spacing w:line="360" w:lineRule="auto"/>
        <w:ind w:left="852" w:hanging="426"/>
        <w:rPr>
          <w:b w:val="0"/>
          <w:sz w:val="24"/>
        </w:rPr>
      </w:pPr>
      <w:proofErr w:type="gramStart"/>
      <w:r w:rsidRPr="00475975">
        <w:rPr>
          <w:sz w:val="24"/>
        </w:rPr>
        <w:t>8)</w:t>
      </w:r>
      <w:r w:rsidRPr="00475975">
        <w:rPr>
          <w:sz w:val="24"/>
        </w:rPr>
        <w:tab/>
      </w:r>
      <w:r w:rsidRPr="00475975">
        <w:rPr>
          <w:b w:val="0"/>
          <w:sz w:val="24"/>
        </w:rPr>
        <w:t>w</w:t>
      </w:r>
      <w:proofErr w:type="gramEnd"/>
      <w:r w:rsidRPr="00475975">
        <w:rPr>
          <w:b w:val="0"/>
          <w:sz w:val="24"/>
        </w:rPr>
        <w:t xml:space="preserve">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7DA07E45" w14:textId="77777777" w:rsidR="000E2BC9" w:rsidRPr="00475975" w:rsidRDefault="000E2BC9" w:rsidP="00D30A07">
      <w:pPr>
        <w:pStyle w:val="Tekstpodstawowy31"/>
        <w:spacing w:line="360" w:lineRule="auto"/>
        <w:ind w:left="852" w:hanging="426"/>
        <w:rPr>
          <w:b w:val="0"/>
          <w:sz w:val="24"/>
          <w:u w:val="single"/>
        </w:rPr>
      </w:pPr>
    </w:p>
    <w:p w14:paraId="11191A21" w14:textId="77777777" w:rsidR="00D30A07" w:rsidRPr="000E2BC9" w:rsidRDefault="00D30A07" w:rsidP="000E2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XXI.</w:t>
      </w:r>
      <w:r w:rsidRPr="000E2BC9">
        <w:rPr>
          <w:rFonts w:ascii="Times New Roman" w:hAnsi="Times New Roman" w:cs="Times New Roman"/>
          <w:b/>
          <w:bCs/>
          <w:sz w:val="24"/>
          <w:szCs w:val="24"/>
        </w:rPr>
        <w:tab/>
        <w:t>INFORMACJE O TREŚCI ZAWIERANEJ UMOWY ORAZ MOŻLIWOŚCI JEJ ZMIANY</w:t>
      </w:r>
    </w:p>
    <w:p w14:paraId="0B0C0E2D" w14:textId="77777777" w:rsidR="00D30A07" w:rsidRPr="000E2BC9" w:rsidRDefault="00D30A07" w:rsidP="00D30A07">
      <w:p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1.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0E2BC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4A55">
        <w:rPr>
          <w:rFonts w:ascii="Times New Roman" w:hAnsi="Times New Roman" w:cs="Times New Roman"/>
          <w:b/>
          <w:sz w:val="24"/>
          <w:szCs w:val="24"/>
        </w:rPr>
        <w:t>8</w:t>
      </w:r>
      <w:r w:rsidRPr="000E2BC9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0E2BC9">
        <w:rPr>
          <w:rFonts w:ascii="Times New Roman" w:hAnsi="Times New Roman" w:cs="Times New Roman"/>
          <w:sz w:val="24"/>
          <w:szCs w:val="24"/>
        </w:rPr>
        <w:t>.</w:t>
      </w:r>
    </w:p>
    <w:p w14:paraId="688891F0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2.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A5389DD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 xml:space="preserve">Zmiana umowy podlega unieważnieniu, jeżeli została dokonana z naruszeniem art. 454 i art. 455 </w:t>
      </w:r>
      <w:proofErr w:type="spellStart"/>
      <w:r w:rsidRPr="000E2BC9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>.</w:t>
      </w:r>
    </w:p>
    <w:p w14:paraId="51DCCFC8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4.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wskazanym we Wzorze Umowy.</w:t>
      </w:r>
    </w:p>
    <w:p w14:paraId="1F1C0619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5.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1122A9C7" w14:textId="77777777" w:rsidR="00D30A07" w:rsidRPr="000E2BC9" w:rsidRDefault="00D30A07" w:rsidP="000E2B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XXII.</w:t>
      </w:r>
      <w:r w:rsidRPr="000E2BC9">
        <w:rPr>
          <w:rFonts w:ascii="Times New Roman" w:hAnsi="Times New Roman" w:cs="Times New Roman"/>
          <w:b/>
          <w:bCs/>
          <w:sz w:val="24"/>
          <w:szCs w:val="24"/>
        </w:rPr>
        <w:tab/>
        <w:t>POUCZENIE O ŚRODKACH OCHRONY PRAWNEJ</w:t>
      </w:r>
    </w:p>
    <w:p w14:paraId="79D7EFB6" w14:textId="77777777" w:rsidR="00D30A07" w:rsidRPr="000E2BC9" w:rsidRDefault="00D30A07" w:rsidP="00D30A07">
      <w:p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975">
        <w:rPr>
          <w:b/>
          <w:szCs w:val="20"/>
        </w:rPr>
        <w:t>1.</w:t>
      </w:r>
      <w:r w:rsidRPr="00475975">
        <w:rPr>
          <w:b/>
          <w:szCs w:val="20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Środki ochrony prawnej określone w niniejszym dziale przysługują wykonawcy</w:t>
      </w:r>
      <w:r w:rsidR="000E2BC9">
        <w:rPr>
          <w:rFonts w:ascii="Times New Roman" w:hAnsi="Times New Roman" w:cs="Times New Roman"/>
          <w:sz w:val="24"/>
          <w:szCs w:val="24"/>
        </w:rPr>
        <w:t xml:space="preserve"> </w:t>
      </w:r>
      <w:r w:rsidRPr="000E2BC9">
        <w:rPr>
          <w:rFonts w:ascii="Times New Roman" w:hAnsi="Times New Roman" w:cs="Times New Roman"/>
          <w:sz w:val="24"/>
          <w:szCs w:val="24"/>
        </w:rPr>
        <w:t xml:space="preserve">oraz innemu podmiotowi, jeżeli ma lub miał interes w uzyskaniu zamówienia oraz poniósł lub może ponieść szkodę w wyniku naruszenia przez zamawiającego przepisów ustawy </w:t>
      </w:r>
      <w:proofErr w:type="spellStart"/>
      <w:r w:rsidRPr="000E2BC9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410B3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2.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0E2BC9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58D19F55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3.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7CDA66E7" w14:textId="77777777" w:rsidR="00D30A07" w:rsidRPr="000E2BC9" w:rsidRDefault="00D30A07" w:rsidP="00D30A07">
      <w:pPr>
        <w:suppressAutoHyphens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C9">
        <w:rPr>
          <w:rFonts w:ascii="Times New Roman" w:hAnsi="Times New Roman" w:cs="Times New Roman"/>
          <w:sz w:val="24"/>
          <w:szCs w:val="24"/>
        </w:rPr>
        <w:t>1)</w:t>
      </w:r>
      <w:r w:rsidRPr="000E2BC9">
        <w:rPr>
          <w:rFonts w:ascii="Times New Roman" w:hAnsi="Times New Roman" w:cs="Times New Roman"/>
          <w:sz w:val="24"/>
          <w:szCs w:val="24"/>
        </w:rPr>
        <w:tab/>
        <w:t>niezgodną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 z przepisami ustawy czynność Zamawiającego, podjętą w postępowaniu o udzielenie zamówienia, w tym na projektowane postanowienie umowy;</w:t>
      </w:r>
    </w:p>
    <w:p w14:paraId="61AAA2C1" w14:textId="77777777" w:rsidR="00D30A07" w:rsidRPr="000E2BC9" w:rsidRDefault="00D30A07" w:rsidP="00D30A07">
      <w:pPr>
        <w:suppressAutoHyphens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C9">
        <w:rPr>
          <w:rFonts w:ascii="Times New Roman" w:hAnsi="Times New Roman" w:cs="Times New Roman"/>
          <w:sz w:val="24"/>
          <w:szCs w:val="24"/>
        </w:rPr>
        <w:t>2)</w:t>
      </w:r>
      <w:r w:rsidRPr="000E2BC9">
        <w:rPr>
          <w:rFonts w:ascii="Times New Roman" w:hAnsi="Times New Roman" w:cs="Times New Roman"/>
          <w:sz w:val="24"/>
          <w:szCs w:val="24"/>
        </w:rPr>
        <w:tab/>
        <w:t>zaniechanie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 czynności w postępowaniu o udzielenie zamówienia do której zamawiający był obowiązany na podstawie ustawy;</w:t>
      </w:r>
    </w:p>
    <w:p w14:paraId="6A32A33F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E2BC9">
        <w:rPr>
          <w:rFonts w:ascii="Times New Roman" w:hAnsi="Times New Roman" w:cs="Times New Roman"/>
          <w:sz w:val="24"/>
          <w:szCs w:val="24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3AD9FA0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E2BC9">
        <w:rPr>
          <w:rFonts w:ascii="Times New Roman" w:hAnsi="Times New Roman" w:cs="Times New Roman"/>
          <w:sz w:val="24"/>
          <w:szCs w:val="24"/>
        </w:rPr>
        <w:tab/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26D17AA5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E2BC9">
        <w:rPr>
          <w:rFonts w:ascii="Times New Roman" w:hAnsi="Times New Roman" w:cs="Times New Roman"/>
          <w:sz w:val="24"/>
          <w:szCs w:val="24"/>
        </w:rPr>
        <w:tab/>
        <w:t>Odwołanie wnosi się w terminie:</w:t>
      </w:r>
    </w:p>
    <w:p w14:paraId="4D5AC449" w14:textId="77777777" w:rsidR="00D30A07" w:rsidRPr="000E2BC9" w:rsidRDefault="00D30A07" w:rsidP="00D30A07">
      <w:pPr>
        <w:suppressAutoHyphens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C9">
        <w:rPr>
          <w:rFonts w:ascii="Times New Roman" w:hAnsi="Times New Roman" w:cs="Times New Roman"/>
          <w:sz w:val="24"/>
          <w:szCs w:val="24"/>
        </w:rPr>
        <w:t>1)</w:t>
      </w:r>
      <w:r w:rsidRPr="000E2BC9">
        <w:rPr>
          <w:rFonts w:ascii="Times New Roman" w:hAnsi="Times New Roman" w:cs="Times New Roman"/>
          <w:sz w:val="24"/>
          <w:szCs w:val="24"/>
        </w:rPr>
        <w:tab/>
        <w:t>10 dni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2E291523" w14:textId="77777777" w:rsidR="00D30A07" w:rsidRPr="000E2BC9" w:rsidRDefault="00D30A07" w:rsidP="00D30A07">
      <w:pPr>
        <w:suppressAutoHyphens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C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E2BC9">
        <w:rPr>
          <w:rFonts w:ascii="Times New Roman" w:hAnsi="Times New Roman" w:cs="Times New Roman"/>
          <w:sz w:val="24"/>
          <w:szCs w:val="24"/>
        </w:rPr>
        <w:tab/>
        <w:t>15 dni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 od dnia przekazania informacji o czynności zamawiającego stanowiącej podstawę jego wniesienia, jeżeli informacja została przekazana w sposób inny niż określony w pkt 1).</w:t>
      </w:r>
    </w:p>
    <w:p w14:paraId="791CB9C7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E2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14:paraId="5E0FEDDE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8.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0E2BC9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2425511D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9.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ustawy z dnia 17.11.1964 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>. - Kodeks postępowania cywilnego o apelacji, jeżeli przepisy niniejszego rozdziału nie stanowią inaczej.</w:t>
      </w:r>
    </w:p>
    <w:p w14:paraId="46A59BDA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10.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ab/>
        <w:t>Skargę wnosi się do Sądu Okręgowego w Warszawie - sądu zamówień publicznych, zwanego dalej "sądem zamówień publicznych".</w:t>
      </w:r>
    </w:p>
    <w:p w14:paraId="5A58DDA0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11.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E2BC9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., przesyłając jednocześnie jej odpis przeciwnikowi skargi. Złożenie skargi w placówce pocztowej operatora wyznaczonego w rozumieniu ustawy z dnia 23.11.2012 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>. - Prawo pocztowe jest równoznaczne z jej wniesieniem.</w:t>
      </w:r>
    </w:p>
    <w:p w14:paraId="1E3B1E64" w14:textId="77777777" w:rsidR="00D30A07" w:rsidRPr="000E2BC9" w:rsidRDefault="00D30A07" w:rsidP="00D30A0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12.</w:t>
      </w:r>
      <w:r w:rsidRPr="000E2BC9">
        <w:rPr>
          <w:rFonts w:ascii="Times New Roman" w:hAnsi="Times New Roman" w:cs="Times New Roman"/>
          <w:b/>
          <w:sz w:val="24"/>
          <w:szCs w:val="24"/>
        </w:rPr>
        <w:tab/>
      </w:r>
      <w:r w:rsidRPr="000E2BC9">
        <w:rPr>
          <w:rFonts w:ascii="Times New Roman" w:hAnsi="Times New Roman" w:cs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D099EF2" w14:textId="77777777" w:rsidR="00D30A07" w:rsidRPr="000E2BC9" w:rsidRDefault="00D30A07" w:rsidP="000E2B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BC9">
        <w:rPr>
          <w:rFonts w:ascii="Times New Roman" w:hAnsi="Times New Roman" w:cs="Times New Roman"/>
          <w:b/>
          <w:bCs/>
          <w:sz w:val="24"/>
          <w:szCs w:val="24"/>
        </w:rPr>
        <w:t>XXIII.</w:t>
      </w:r>
      <w:r w:rsidRPr="000E2BC9">
        <w:rPr>
          <w:rFonts w:ascii="Times New Roman" w:hAnsi="Times New Roman" w:cs="Times New Roman"/>
          <w:b/>
          <w:bCs/>
          <w:sz w:val="24"/>
          <w:szCs w:val="24"/>
        </w:rPr>
        <w:tab/>
        <w:t>WYKAZ ZAŁĄCZNIKÓW DO SWZ</w:t>
      </w:r>
    </w:p>
    <w:p w14:paraId="552381BB" w14:textId="77777777" w:rsidR="000E2BC9" w:rsidRPr="000E2BC9" w:rsidRDefault="000E2BC9" w:rsidP="00D30A07">
      <w:pPr>
        <w:suppressAutoHyphens/>
        <w:spacing w:before="240"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proofErr w:type="gramStart"/>
      <w:r w:rsidRPr="000E2BC9">
        <w:rPr>
          <w:rFonts w:ascii="Times New Roman" w:hAnsi="Times New Roman" w:cs="Times New Roman"/>
          <w:sz w:val="24"/>
          <w:szCs w:val="24"/>
        </w:rPr>
        <w:t>Załącznik  nr</w:t>
      </w:r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 1 – Opis przedmiotu zamówienia</w:t>
      </w:r>
    </w:p>
    <w:p w14:paraId="4E34B847" w14:textId="77777777" w:rsidR="00D30A07" w:rsidRPr="000E2BC9" w:rsidRDefault="00D30A07" w:rsidP="00D30A07">
      <w:pPr>
        <w:suppressAutoHyphens/>
        <w:spacing w:before="240"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E2BC9" w:rsidRPr="000E2BC9">
        <w:rPr>
          <w:rFonts w:ascii="Times New Roman" w:hAnsi="Times New Roman" w:cs="Times New Roman"/>
          <w:sz w:val="24"/>
          <w:szCs w:val="24"/>
        </w:rPr>
        <w:t>2</w:t>
      </w:r>
      <w:r w:rsidRPr="000E2BC9">
        <w:rPr>
          <w:rFonts w:ascii="Times New Roman" w:hAnsi="Times New Roman" w:cs="Times New Roman"/>
          <w:sz w:val="24"/>
          <w:szCs w:val="24"/>
        </w:rPr>
        <w:t xml:space="preserve"> - Formularz ofertowy</w:t>
      </w:r>
    </w:p>
    <w:p w14:paraId="578E515C" w14:textId="77777777" w:rsidR="00D30A07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84A55">
        <w:rPr>
          <w:rFonts w:ascii="Times New Roman" w:hAnsi="Times New Roman" w:cs="Times New Roman"/>
          <w:sz w:val="24"/>
          <w:szCs w:val="24"/>
        </w:rPr>
        <w:t>3</w:t>
      </w:r>
      <w:r w:rsidRPr="000E2BC9">
        <w:rPr>
          <w:rFonts w:ascii="Times New Roman" w:hAnsi="Times New Roman" w:cs="Times New Roman"/>
          <w:sz w:val="24"/>
          <w:szCs w:val="24"/>
        </w:rPr>
        <w:t xml:space="preserve"> - Jednolity Europejski Dokument Zamówienia (ESPD) w formacie</w:t>
      </w:r>
      <w:r w:rsidR="000168ED">
        <w:rPr>
          <w:rFonts w:ascii="Times New Roman" w:hAnsi="Times New Roman" w:cs="Times New Roman"/>
          <w:sz w:val="24"/>
          <w:szCs w:val="24"/>
        </w:rPr>
        <w:t xml:space="preserve"> </w:t>
      </w:r>
      <w:r w:rsidRPr="000E2BC9">
        <w:rPr>
          <w:rFonts w:ascii="Times New Roman" w:hAnsi="Times New Roman" w:cs="Times New Roman"/>
          <w:sz w:val="24"/>
          <w:szCs w:val="24"/>
        </w:rPr>
        <w:t>*.</w:t>
      </w:r>
      <w:proofErr w:type="spellStart"/>
      <w:proofErr w:type="gramStart"/>
      <w:r w:rsidRPr="000E2BC9">
        <w:rPr>
          <w:rFonts w:ascii="Times New Roman" w:hAnsi="Times New Roman" w:cs="Times New Roman"/>
          <w:sz w:val="24"/>
          <w:szCs w:val="24"/>
        </w:rPr>
        <w:t>xml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420E6" w14:textId="6C4682AC" w:rsidR="0009247C" w:rsidRPr="000E2BC9" w:rsidRDefault="0009247C" w:rsidP="0009247C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0E2BC9">
        <w:rPr>
          <w:rFonts w:ascii="Times New Roman" w:hAnsi="Times New Roman" w:cs="Times New Roman"/>
          <w:sz w:val="24"/>
          <w:szCs w:val="24"/>
        </w:rPr>
        <w:t xml:space="preserve"> - Jednolity Europejski Dokum</w:t>
      </w:r>
      <w:r w:rsidR="005752E7">
        <w:rPr>
          <w:rFonts w:ascii="Times New Roman" w:hAnsi="Times New Roman" w:cs="Times New Roman"/>
          <w:sz w:val="24"/>
          <w:szCs w:val="24"/>
        </w:rPr>
        <w:t>ent Zamówienia (ESPD) w wersji edytowalnej</w:t>
      </w:r>
    </w:p>
    <w:p w14:paraId="29FECF4E" w14:textId="77777777" w:rsidR="00D30A07" w:rsidRPr="000E2BC9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>Załącznik nr 4 - Oświadczenie dotyczące przynależności lub braku przynależności do tej samej grupy kapitałowej</w:t>
      </w:r>
    </w:p>
    <w:p w14:paraId="2F639C35" w14:textId="77777777" w:rsidR="00D30A07" w:rsidRPr="000E2BC9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>Załącznik nr 5 - Wykaz usług</w:t>
      </w:r>
    </w:p>
    <w:p w14:paraId="1B6C71ED" w14:textId="77777777" w:rsidR="00D30A07" w:rsidRPr="000E2BC9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lastRenderedPageBreak/>
        <w:t xml:space="preserve">Załącznik nr 6 - Wykaz </w:t>
      </w:r>
      <w:r w:rsidR="00184A55">
        <w:rPr>
          <w:rFonts w:ascii="Times New Roman" w:hAnsi="Times New Roman" w:cs="Times New Roman"/>
          <w:sz w:val="24"/>
          <w:szCs w:val="24"/>
        </w:rPr>
        <w:t>pojazdów</w:t>
      </w:r>
      <w:r w:rsidRPr="000E2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B4E51" w14:textId="77777777" w:rsidR="00D30A07" w:rsidRPr="000E2BC9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 xml:space="preserve">Załącznik nr 7 - </w:t>
      </w:r>
      <w:r w:rsidRPr="000E2BC9">
        <w:rPr>
          <w:rFonts w:ascii="Times New Roman" w:hAnsi="Times New Roman" w:cs="Times New Roman"/>
          <w:bCs/>
          <w:sz w:val="24"/>
          <w:szCs w:val="24"/>
        </w:rPr>
        <w:t>Oświadczenie wykonawcy</w:t>
      </w:r>
      <w:r w:rsidRPr="000E2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C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0E2BC9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E2BC9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E2BC9">
        <w:rPr>
          <w:rFonts w:ascii="Times New Roman" w:hAnsi="Times New Roman" w:cs="Times New Roman"/>
          <w:sz w:val="24"/>
          <w:szCs w:val="24"/>
        </w:rPr>
        <w:t>.</w:t>
      </w:r>
    </w:p>
    <w:p w14:paraId="0BD83C44" w14:textId="77777777" w:rsidR="00D30A07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>Załącznik nr 8 - Wzór Umowy</w:t>
      </w:r>
    </w:p>
    <w:p w14:paraId="018CB115" w14:textId="77777777" w:rsidR="00184A55" w:rsidRDefault="00D30A07" w:rsidP="00184A55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  <w:r w:rsidRPr="000E2BC9">
        <w:rPr>
          <w:rFonts w:ascii="Times New Roman" w:hAnsi="Times New Roman" w:cs="Times New Roman"/>
          <w:sz w:val="24"/>
          <w:szCs w:val="24"/>
        </w:rPr>
        <w:t>Załącznik nr 9</w:t>
      </w:r>
      <w:r w:rsidR="00184A55">
        <w:rPr>
          <w:rFonts w:ascii="Times New Roman" w:hAnsi="Times New Roman" w:cs="Times New Roman"/>
          <w:sz w:val="24"/>
          <w:szCs w:val="24"/>
        </w:rPr>
        <w:t xml:space="preserve"> </w:t>
      </w:r>
      <w:r w:rsidR="00184A55" w:rsidRPr="000E2BC9">
        <w:rPr>
          <w:rFonts w:ascii="Times New Roman" w:hAnsi="Times New Roman" w:cs="Times New Roman"/>
          <w:sz w:val="24"/>
          <w:szCs w:val="24"/>
        </w:rPr>
        <w:t>- Zobowiązanie innego podmiotu do udostępnienia niezbędnych zasobów Wykonawcy</w:t>
      </w:r>
    </w:p>
    <w:p w14:paraId="0D7224D6" w14:textId="77777777" w:rsidR="00184A55" w:rsidRPr="00184A55" w:rsidRDefault="00184A55" w:rsidP="00184A55">
      <w:pPr>
        <w:widowControl w:val="0"/>
        <w:tabs>
          <w:tab w:val="left" w:pos="467"/>
        </w:tabs>
        <w:autoSpaceDE w:val="0"/>
        <w:autoSpaceDN w:val="0"/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Załącznik nr 10 - Harmonogram</w:t>
      </w:r>
      <w:r w:rsidRPr="00184A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EFBCDAD" w14:textId="77777777" w:rsidR="00184A55" w:rsidRPr="00184A55" w:rsidRDefault="00184A55" w:rsidP="00184A55">
      <w:pPr>
        <w:widowControl w:val="0"/>
        <w:tabs>
          <w:tab w:val="left" w:pos="610"/>
          <w:tab w:val="left" w:pos="611"/>
        </w:tabs>
        <w:autoSpaceDE w:val="0"/>
        <w:autoSpaceDN w:val="0"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 xml:space="preserve">Załącznik nr 11 </w:t>
      </w:r>
      <w:r w:rsidR="00977BCC">
        <w:rPr>
          <w:rFonts w:ascii="Times New Roman" w:hAnsi="Times New Roman" w:cs="Times New Roman"/>
          <w:sz w:val="24"/>
          <w:szCs w:val="24"/>
        </w:rPr>
        <w:t>–</w:t>
      </w:r>
      <w:r w:rsidRPr="00184A55">
        <w:rPr>
          <w:rFonts w:ascii="Times New Roman" w:hAnsi="Times New Roman" w:cs="Times New Roman"/>
          <w:sz w:val="24"/>
          <w:szCs w:val="24"/>
        </w:rPr>
        <w:t xml:space="preserve"> </w:t>
      </w:r>
      <w:r w:rsidR="00977BCC">
        <w:rPr>
          <w:rFonts w:ascii="Times New Roman" w:hAnsi="Times New Roman" w:cs="Times New Roman"/>
          <w:sz w:val="24"/>
          <w:szCs w:val="24"/>
        </w:rPr>
        <w:t>Opis worków</w:t>
      </w:r>
    </w:p>
    <w:p w14:paraId="4D0E6A6F" w14:textId="77777777" w:rsidR="00184A55" w:rsidRPr="00184A55" w:rsidRDefault="00184A55" w:rsidP="00184A55">
      <w:pPr>
        <w:widowControl w:val="0"/>
        <w:tabs>
          <w:tab w:val="left" w:pos="611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Załącznik nr 12 - Wykaz aptek na terenie</w:t>
      </w:r>
      <w:r w:rsidRPr="00184A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4A55">
        <w:rPr>
          <w:rFonts w:ascii="Times New Roman" w:hAnsi="Times New Roman" w:cs="Times New Roman"/>
          <w:sz w:val="24"/>
          <w:szCs w:val="24"/>
        </w:rPr>
        <w:t>związku</w:t>
      </w:r>
    </w:p>
    <w:p w14:paraId="3D15FADE" w14:textId="77777777" w:rsidR="00184A55" w:rsidRPr="00184A55" w:rsidRDefault="00184A55" w:rsidP="00184A55">
      <w:pPr>
        <w:widowControl w:val="0"/>
        <w:tabs>
          <w:tab w:val="left" w:pos="611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Załącznik nr 13 - Wykaz trudnych</w:t>
      </w:r>
      <w:r w:rsidRPr="00184A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4A55">
        <w:rPr>
          <w:rFonts w:ascii="Times New Roman" w:hAnsi="Times New Roman" w:cs="Times New Roman"/>
          <w:sz w:val="24"/>
          <w:szCs w:val="24"/>
        </w:rPr>
        <w:t>dojazdów</w:t>
      </w:r>
    </w:p>
    <w:p w14:paraId="0F45E8A0" w14:textId="77777777" w:rsidR="00184A55" w:rsidRPr="00184A55" w:rsidRDefault="00184A55" w:rsidP="00184A55">
      <w:pPr>
        <w:widowControl w:val="0"/>
        <w:tabs>
          <w:tab w:val="left" w:pos="611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Załącznik nr 1</w:t>
      </w:r>
      <w:r w:rsidR="00977BCC">
        <w:rPr>
          <w:rFonts w:ascii="Times New Roman" w:hAnsi="Times New Roman" w:cs="Times New Roman"/>
          <w:sz w:val="24"/>
          <w:szCs w:val="24"/>
        </w:rPr>
        <w:t>4</w:t>
      </w:r>
      <w:r w:rsidRPr="00184A55">
        <w:rPr>
          <w:rFonts w:ascii="Times New Roman" w:hAnsi="Times New Roman" w:cs="Times New Roman"/>
          <w:sz w:val="24"/>
          <w:szCs w:val="24"/>
        </w:rPr>
        <w:t xml:space="preserve"> – Projekt graficzny informacji o błędnej segregacji odpadów </w:t>
      </w:r>
    </w:p>
    <w:p w14:paraId="07F9EAAA" w14:textId="77777777" w:rsidR="00184A55" w:rsidRPr="000E2BC9" w:rsidRDefault="00184A55" w:rsidP="00184A55">
      <w:pPr>
        <w:suppressAutoHyphens/>
        <w:spacing w:line="360" w:lineRule="auto"/>
        <w:ind w:left="1694" w:hanging="1694"/>
        <w:rPr>
          <w:rFonts w:ascii="Times New Roman" w:hAnsi="Times New Roman" w:cs="Times New Roman"/>
          <w:sz w:val="24"/>
          <w:szCs w:val="24"/>
        </w:rPr>
      </w:pPr>
    </w:p>
    <w:p w14:paraId="19AC3980" w14:textId="77777777" w:rsidR="00D30A07" w:rsidRPr="000E2BC9" w:rsidRDefault="00D30A07" w:rsidP="00D30A07">
      <w:pPr>
        <w:suppressAutoHyphens/>
        <w:spacing w:line="360" w:lineRule="auto"/>
        <w:ind w:left="1694" w:hanging="1694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B0BF" w14:textId="77777777" w:rsidR="00D30A07" w:rsidRPr="000E2BC9" w:rsidRDefault="00D30A07" w:rsidP="00D30A07">
      <w:pPr>
        <w:suppressAutoHyphens/>
        <w:spacing w:before="48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Niniejszą 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5750"/>
      </w:tblGrid>
      <w:tr w:rsidR="00D30A07" w:rsidRPr="000E2BC9" w14:paraId="0E8103FB" w14:textId="77777777" w:rsidTr="00562D89">
        <w:trPr>
          <w:trHeight w:val="569"/>
        </w:trPr>
        <w:tc>
          <w:tcPr>
            <w:tcW w:w="3344" w:type="dxa"/>
            <w:vAlign w:val="bottom"/>
            <w:hideMark/>
          </w:tcPr>
          <w:p w14:paraId="0A579A02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b/>
                <w:sz w:val="24"/>
                <w:szCs w:val="24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5DBBF3B3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</w:tr>
      <w:tr w:rsidR="00D30A07" w:rsidRPr="000E2BC9" w14:paraId="0A48CA89" w14:textId="77777777" w:rsidTr="00562D89">
        <w:trPr>
          <w:trHeight w:val="569"/>
        </w:trPr>
        <w:tc>
          <w:tcPr>
            <w:tcW w:w="3344" w:type="dxa"/>
            <w:vAlign w:val="center"/>
            <w:hideMark/>
          </w:tcPr>
          <w:p w14:paraId="06826185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52E3DAAC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</w:tr>
      <w:tr w:rsidR="00273404" w:rsidRPr="000E2BC9" w14:paraId="64DFA2EF" w14:textId="77777777" w:rsidTr="00562D89">
        <w:trPr>
          <w:trHeight w:val="569"/>
        </w:trPr>
        <w:tc>
          <w:tcPr>
            <w:tcW w:w="3344" w:type="dxa"/>
            <w:vAlign w:val="center"/>
          </w:tcPr>
          <w:p w14:paraId="7CA84199" w14:textId="40B1EB6D" w:rsidR="00273404" w:rsidRPr="000E2BC9" w:rsidRDefault="00273404" w:rsidP="00562D89">
            <w:pPr>
              <w:suppressAutoHyphens/>
              <w:spacing w:after="4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Zastępca przewodniczącego </w:t>
            </w:r>
          </w:p>
        </w:tc>
        <w:tc>
          <w:tcPr>
            <w:tcW w:w="5874" w:type="dxa"/>
            <w:vAlign w:val="center"/>
          </w:tcPr>
          <w:p w14:paraId="5DE99400" w14:textId="59FE6C52" w:rsidR="00273404" w:rsidRPr="000E2BC9" w:rsidRDefault="00273404" w:rsidP="00273404">
            <w:pPr>
              <w:suppressAutoHyphens/>
              <w:spacing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</w:tr>
      <w:tr w:rsidR="00D30A07" w:rsidRPr="000E2BC9" w14:paraId="55529A22" w14:textId="77777777" w:rsidTr="00562D89">
        <w:trPr>
          <w:trHeight w:val="569"/>
        </w:trPr>
        <w:tc>
          <w:tcPr>
            <w:tcW w:w="3344" w:type="dxa"/>
            <w:vAlign w:val="center"/>
            <w:hideMark/>
          </w:tcPr>
          <w:p w14:paraId="258E9947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6A9AF269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D30A07" w:rsidRPr="000E2BC9" w14:paraId="4083F24A" w14:textId="77777777" w:rsidTr="00562D89">
        <w:trPr>
          <w:trHeight w:val="569"/>
        </w:trPr>
        <w:tc>
          <w:tcPr>
            <w:tcW w:w="3344" w:type="dxa"/>
            <w:vAlign w:val="center"/>
            <w:hideMark/>
          </w:tcPr>
          <w:p w14:paraId="5CEFEB15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7B1A7192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 </w:t>
            </w:r>
          </w:p>
        </w:tc>
      </w:tr>
      <w:tr w:rsidR="00D30A07" w:rsidRPr="000E2BC9" w14:paraId="105AA7A8" w14:textId="77777777" w:rsidTr="00562D89">
        <w:trPr>
          <w:trHeight w:val="569"/>
        </w:trPr>
        <w:tc>
          <w:tcPr>
            <w:tcW w:w="3344" w:type="dxa"/>
            <w:vAlign w:val="center"/>
          </w:tcPr>
          <w:p w14:paraId="20F2CB4A" w14:textId="77777777" w:rsidR="00D30A07" w:rsidRPr="000E2BC9" w:rsidRDefault="00D30A07" w:rsidP="00562D89">
            <w:pPr>
              <w:suppressAutoHyphens/>
              <w:spacing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1D6D9786" w14:textId="77777777" w:rsidR="00D30A07" w:rsidRPr="000E2BC9" w:rsidRDefault="00D30A07" w:rsidP="00562D89">
            <w:pPr>
              <w:suppressAutoHyphens/>
              <w:spacing w:after="40" w:line="36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9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</w:tbl>
    <w:p w14:paraId="00DE7F73" w14:textId="77777777" w:rsidR="000E2BC9" w:rsidRDefault="000E2BC9" w:rsidP="000E2BC9">
      <w:pPr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C00B8" w14:textId="77777777" w:rsidR="000E2BC9" w:rsidRDefault="000E2BC9" w:rsidP="000E2BC9">
      <w:pPr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GoBack"/>
      <w:bookmarkEnd w:id="19"/>
    </w:p>
    <w:p w14:paraId="1744778D" w14:textId="77777777" w:rsidR="00D30A07" w:rsidRPr="000E2BC9" w:rsidRDefault="00D30A07" w:rsidP="000E2BC9">
      <w:pPr>
        <w:suppressAutoHyphens/>
        <w:spacing w:before="240" w:after="40" w:line="360" w:lineRule="auto"/>
        <w:ind w:left="2833"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C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38AB2009" w14:textId="77777777" w:rsidR="00E945E3" w:rsidRDefault="00E945E3" w:rsidP="00D30A07"/>
    <w:sectPr w:rsidR="00E9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DD86" w14:textId="77777777" w:rsidR="00AB3346" w:rsidRDefault="00AB3346" w:rsidP="00D30A07">
      <w:pPr>
        <w:spacing w:after="0" w:line="240" w:lineRule="auto"/>
      </w:pPr>
      <w:r>
        <w:separator/>
      </w:r>
    </w:p>
  </w:endnote>
  <w:endnote w:type="continuationSeparator" w:id="0">
    <w:p w14:paraId="0C6FF50B" w14:textId="77777777" w:rsidR="00AB3346" w:rsidRDefault="00AB3346" w:rsidP="00D3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01884" w14:textId="77777777" w:rsidR="00AB3346" w:rsidRDefault="00AB3346" w:rsidP="00D30A07">
      <w:pPr>
        <w:spacing w:after="0" w:line="240" w:lineRule="auto"/>
      </w:pPr>
      <w:r>
        <w:separator/>
      </w:r>
    </w:p>
  </w:footnote>
  <w:footnote w:type="continuationSeparator" w:id="0">
    <w:p w14:paraId="4FDB384B" w14:textId="77777777" w:rsidR="00AB3346" w:rsidRDefault="00AB3346" w:rsidP="00D30A07">
      <w:pPr>
        <w:spacing w:after="0" w:line="240" w:lineRule="auto"/>
      </w:pPr>
      <w:r>
        <w:continuationSeparator/>
      </w:r>
    </w:p>
  </w:footnote>
  <w:footnote w:id="1">
    <w:p w14:paraId="0C3D74F7" w14:textId="77777777" w:rsidR="00D30A07" w:rsidRDefault="00D30A07" w:rsidP="00D30A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948"/>
    <w:multiLevelType w:val="hybridMultilevel"/>
    <w:tmpl w:val="404AC6A6"/>
    <w:lvl w:ilvl="0" w:tplc="4D38BBFA">
      <w:start w:val="1"/>
      <w:numFmt w:val="decimal"/>
      <w:lvlText w:val="%1."/>
      <w:lvlJc w:val="left"/>
      <w:pPr>
        <w:ind w:left="466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1C66B56E">
      <w:start w:val="1"/>
      <w:numFmt w:val="lowerLetter"/>
      <w:lvlText w:val="%2)"/>
      <w:lvlJc w:val="left"/>
      <w:pPr>
        <w:ind w:left="750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2" w:tplc="DD989F1E">
      <w:numFmt w:val="bullet"/>
      <w:lvlText w:val="•"/>
      <w:lvlJc w:val="left"/>
      <w:pPr>
        <w:ind w:left="1669" w:hanging="281"/>
      </w:pPr>
      <w:rPr>
        <w:rFonts w:hint="default"/>
        <w:lang w:val="pl-PL" w:eastAsia="pl-PL" w:bidi="pl-PL"/>
      </w:rPr>
    </w:lvl>
    <w:lvl w:ilvl="3" w:tplc="AD2CFDB0">
      <w:numFmt w:val="bullet"/>
      <w:lvlText w:val="•"/>
      <w:lvlJc w:val="left"/>
      <w:pPr>
        <w:ind w:left="2579" w:hanging="281"/>
      </w:pPr>
      <w:rPr>
        <w:rFonts w:hint="default"/>
        <w:lang w:val="pl-PL" w:eastAsia="pl-PL" w:bidi="pl-PL"/>
      </w:rPr>
    </w:lvl>
    <w:lvl w:ilvl="4" w:tplc="CEDC6688">
      <w:numFmt w:val="bullet"/>
      <w:lvlText w:val="•"/>
      <w:lvlJc w:val="left"/>
      <w:pPr>
        <w:ind w:left="3488" w:hanging="281"/>
      </w:pPr>
      <w:rPr>
        <w:rFonts w:hint="default"/>
        <w:lang w:val="pl-PL" w:eastAsia="pl-PL" w:bidi="pl-PL"/>
      </w:rPr>
    </w:lvl>
    <w:lvl w:ilvl="5" w:tplc="FDF41356">
      <w:numFmt w:val="bullet"/>
      <w:lvlText w:val="•"/>
      <w:lvlJc w:val="left"/>
      <w:pPr>
        <w:ind w:left="4398" w:hanging="281"/>
      </w:pPr>
      <w:rPr>
        <w:rFonts w:hint="default"/>
        <w:lang w:val="pl-PL" w:eastAsia="pl-PL" w:bidi="pl-PL"/>
      </w:rPr>
    </w:lvl>
    <w:lvl w:ilvl="6" w:tplc="3A38EB92">
      <w:numFmt w:val="bullet"/>
      <w:lvlText w:val="•"/>
      <w:lvlJc w:val="left"/>
      <w:pPr>
        <w:ind w:left="5308" w:hanging="281"/>
      </w:pPr>
      <w:rPr>
        <w:rFonts w:hint="default"/>
        <w:lang w:val="pl-PL" w:eastAsia="pl-PL" w:bidi="pl-PL"/>
      </w:rPr>
    </w:lvl>
    <w:lvl w:ilvl="7" w:tplc="C4580844">
      <w:numFmt w:val="bullet"/>
      <w:lvlText w:val="•"/>
      <w:lvlJc w:val="left"/>
      <w:pPr>
        <w:ind w:left="6217" w:hanging="281"/>
      </w:pPr>
      <w:rPr>
        <w:rFonts w:hint="default"/>
        <w:lang w:val="pl-PL" w:eastAsia="pl-PL" w:bidi="pl-PL"/>
      </w:rPr>
    </w:lvl>
    <w:lvl w:ilvl="8" w:tplc="824AB076">
      <w:numFmt w:val="bullet"/>
      <w:lvlText w:val="•"/>
      <w:lvlJc w:val="left"/>
      <w:pPr>
        <w:ind w:left="7127" w:hanging="281"/>
      </w:pPr>
      <w:rPr>
        <w:rFonts w:hint="default"/>
        <w:lang w:val="pl-PL" w:eastAsia="pl-PL" w:bidi="pl-PL"/>
      </w:rPr>
    </w:lvl>
  </w:abstractNum>
  <w:abstractNum w:abstractNumId="1" w15:restartNumberingAfterBreak="0">
    <w:nsid w:val="14913417"/>
    <w:multiLevelType w:val="hybridMultilevel"/>
    <w:tmpl w:val="22E63224"/>
    <w:lvl w:ilvl="0" w:tplc="F0B622D2">
      <w:start w:val="1"/>
      <w:numFmt w:val="decimal"/>
      <w:lvlText w:val="%1."/>
      <w:lvlJc w:val="left"/>
      <w:pPr>
        <w:ind w:left="466" w:hanging="329"/>
      </w:pPr>
      <w:rPr>
        <w:rFonts w:hint="default"/>
        <w:b/>
        <w:bCs/>
        <w:spacing w:val="-4"/>
        <w:w w:val="100"/>
        <w:lang w:val="pl-PL" w:eastAsia="pl-PL" w:bidi="pl-PL"/>
      </w:rPr>
    </w:lvl>
    <w:lvl w:ilvl="1" w:tplc="3E023E54">
      <w:start w:val="1"/>
      <w:numFmt w:val="decimal"/>
      <w:lvlText w:val="%2)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19044CA">
      <w:start w:val="1"/>
      <w:numFmt w:val="lowerLetter"/>
      <w:lvlText w:val="%3)"/>
      <w:lvlJc w:val="left"/>
      <w:pPr>
        <w:ind w:left="1678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3" w:tplc="67DCFB9C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4" w:tplc="4180577E">
      <w:numFmt w:val="bullet"/>
      <w:lvlText w:val="•"/>
      <w:lvlJc w:val="left"/>
      <w:pPr>
        <w:ind w:left="2718" w:hanging="360"/>
      </w:pPr>
      <w:rPr>
        <w:rFonts w:hint="default"/>
        <w:lang w:val="pl-PL" w:eastAsia="pl-PL" w:bidi="pl-PL"/>
      </w:rPr>
    </w:lvl>
    <w:lvl w:ilvl="5" w:tplc="F38C033C">
      <w:numFmt w:val="bullet"/>
      <w:lvlText w:val="•"/>
      <w:lvlJc w:val="left"/>
      <w:pPr>
        <w:ind w:left="3756" w:hanging="360"/>
      </w:pPr>
      <w:rPr>
        <w:rFonts w:hint="default"/>
        <w:lang w:val="pl-PL" w:eastAsia="pl-PL" w:bidi="pl-PL"/>
      </w:rPr>
    </w:lvl>
    <w:lvl w:ilvl="6" w:tplc="7648436C">
      <w:numFmt w:val="bullet"/>
      <w:lvlText w:val="•"/>
      <w:lvlJc w:val="left"/>
      <w:pPr>
        <w:ind w:left="4794" w:hanging="360"/>
      </w:pPr>
      <w:rPr>
        <w:rFonts w:hint="default"/>
        <w:lang w:val="pl-PL" w:eastAsia="pl-PL" w:bidi="pl-PL"/>
      </w:rPr>
    </w:lvl>
    <w:lvl w:ilvl="7" w:tplc="D9E0F8E4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8" w:tplc="F91651BC">
      <w:numFmt w:val="bullet"/>
      <w:lvlText w:val="•"/>
      <w:lvlJc w:val="left"/>
      <w:pPr>
        <w:ind w:left="687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B1E734C"/>
    <w:multiLevelType w:val="hybridMultilevel"/>
    <w:tmpl w:val="03F66308"/>
    <w:lvl w:ilvl="0" w:tplc="B7F23C40">
      <w:start w:val="1"/>
      <w:numFmt w:val="decimal"/>
      <w:lvlText w:val="%1."/>
      <w:lvlJc w:val="left"/>
      <w:pPr>
        <w:ind w:left="610" w:hanging="440"/>
        <w:jc w:val="right"/>
      </w:pPr>
      <w:rPr>
        <w:rFonts w:hint="default"/>
        <w:spacing w:val="-5"/>
        <w:w w:val="99"/>
        <w:lang w:val="pl-PL" w:eastAsia="pl-PL" w:bidi="pl-PL"/>
      </w:rPr>
    </w:lvl>
    <w:lvl w:ilvl="1" w:tplc="B9B854F8">
      <w:start w:val="1"/>
      <w:numFmt w:val="decimal"/>
      <w:lvlText w:val="%2)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5E8B040">
      <w:start w:val="1"/>
      <w:numFmt w:val="lowerLetter"/>
      <w:lvlText w:val="%3)"/>
      <w:lvlJc w:val="left"/>
      <w:pPr>
        <w:ind w:left="1273" w:hanging="37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3" w:tplc="2DE4F7DE">
      <w:numFmt w:val="bullet"/>
      <w:lvlText w:val="–"/>
      <w:lvlJc w:val="left"/>
      <w:pPr>
        <w:ind w:left="1460" w:hanging="25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4" w:tplc="BC883160">
      <w:numFmt w:val="bullet"/>
      <w:lvlText w:val="•"/>
      <w:lvlJc w:val="left"/>
      <w:pPr>
        <w:ind w:left="1460" w:hanging="257"/>
      </w:pPr>
      <w:rPr>
        <w:rFonts w:hint="default"/>
        <w:lang w:val="pl-PL" w:eastAsia="pl-PL" w:bidi="pl-PL"/>
      </w:rPr>
    </w:lvl>
    <w:lvl w:ilvl="5" w:tplc="7868ACFC">
      <w:numFmt w:val="bullet"/>
      <w:lvlText w:val="•"/>
      <w:lvlJc w:val="left"/>
      <w:pPr>
        <w:ind w:left="1740" w:hanging="257"/>
      </w:pPr>
      <w:rPr>
        <w:rFonts w:hint="default"/>
        <w:lang w:val="pl-PL" w:eastAsia="pl-PL" w:bidi="pl-PL"/>
      </w:rPr>
    </w:lvl>
    <w:lvl w:ilvl="6" w:tplc="ACEAFB36">
      <w:numFmt w:val="bullet"/>
      <w:lvlText w:val="•"/>
      <w:lvlJc w:val="left"/>
      <w:pPr>
        <w:ind w:left="3181" w:hanging="257"/>
      </w:pPr>
      <w:rPr>
        <w:rFonts w:hint="default"/>
        <w:lang w:val="pl-PL" w:eastAsia="pl-PL" w:bidi="pl-PL"/>
      </w:rPr>
    </w:lvl>
    <w:lvl w:ilvl="7" w:tplc="05A606E0">
      <w:numFmt w:val="bullet"/>
      <w:lvlText w:val="•"/>
      <w:lvlJc w:val="left"/>
      <w:pPr>
        <w:ind w:left="4622" w:hanging="257"/>
      </w:pPr>
      <w:rPr>
        <w:rFonts w:hint="default"/>
        <w:lang w:val="pl-PL" w:eastAsia="pl-PL" w:bidi="pl-PL"/>
      </w:rPr>
    </w:lvl>
    <w:lvl w:ilvl="8" w:tplc="096CEBEC">
      <w:numFmt w:val="bullet"/>
      <w:lvlText w:val="•"/>
      <w:lvlJc w:val="left"/>
      <w:pPr>
        <w:ind w:left="6063" w:hanging="257"/>
      </w:pPr>
      <w:rPr>
        <w:rFonts w:hint="default"/>
        <w:lang w:val="pl-PL" w:eastAsia="pl-PL" w:bidi="pl-PL"/>
      </w:rPr>
    </w:lvl>
  </w:abstractNum>
  <w:abstractNum w:abstractNumId="3" w15:restartNumberingAfterBreak="0">
    <w:nsid w:val="1C3F45F9"/>
    <w:multiLevelType w:val="hybridMultilevel"/>
    <w:tmpl w:val="41DAB5C6"/>
    <w:lvl w:ilvl="0" w:tplc="DF4A99FA">
      <w:start w:val="1"/>
      <w:numFmt w:val="decimal"/>
      <w:lvlText w:val="%1)"/>
      <w:lvlJc w:val="left"/>
      <w:pPr>
        <w:ind w:left="46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C7263BC">
      <w:numFmt w:val="bullet"/>
      <w:lvlText w:val="•"/>
      <w:lvlJc w:val="left"/>
      <w:pPr>
        <w:ind w:left="1308" w:hanging="284"/>
      </w:pPr>
      <w:rPr>
        <w:rFonts w:hint="default"/>
        <w:lang w:val="pl-PL" w:eastAsia="pl-PL" w:bidi="pl-PL"/>
      </w:rPr>
    </w:lvl>
    <w:lvl w:ilvl="2" w:tplc="B86EF3C8">
      <w:numFmt w:val="bullet"/>
      <w:lvlText w:val="•"/>
      <w:lvlJc w:val="left"/>
      <w:pPr>
        <w:ind w:left="2157" w:hanging="284"/>
      </w:pPr>
      <w:rPr>
        <w:rFonts w:hint="default"/>
        <w:lang w:val="pl-PL" w:eastAsia="pl-PL" w:bidi="pl-PL"/>
      </w:rPr>
    </w:lvl>
    <w:lvl w:ilvl="3" w:tplc="D3EED07E">
      <w:numFmt w:val="bullet"/>
      <w:lvlText w:val="•"/>
      <w:lvlJc w:val="left"/>
      <w:pPr>
        <w:ind w:left="3005" w:hanging="284"/>
      </w:pPr>
      <w:rPr>
        <w:rFonts w:hint="default"/>
        <w:lang w:val="pl-PL" w:eastAsia="pl-PL" w:bidi="pl-PL"/>
      </w:rPr>
    </w:lvl>
    <w:lvl w:ilvl="4" w:tplc="20B2CDD6">
      <w:numFmt w:val="bullet"/>
      <w:lvlText w:val="•"/>
      <w:lvlJc w:val="left"/>
      <w:pPr>
        <w:ind w:left="3854" w:hanging="284"/>
      </w:pPr>
      <w:rPr>
        <w:rFonts w:hint="default"/>
        <w:lang w:val="pl-PL" w:eastAsia="pl-PL" w:bidi="pl-PL"/>
      </w:rPr>
    </w:lvl>
    <w:lvl w:ilvl="5" w:tplc="23280396">
      <w:numFmt w:val="bullet"/>
      <w:lvlText w:val="•"/>
      <w:lvlJc w:val="left"/>
      <w:pPr>
        <w:ind w:left="4703" w:hanging="284"/>
      </w:pPr>
      <w:rPr>
        <w:rFonts w:hint="default"/>
        <w:lang w:val="pl-PL" w:eastAsia="pl-PL" w:bidi="pl-PL"/>
      </w:rPr>
    </w:lvl>
    <w:lvl w:ilvl="6" w:tplc="02F823D4">
      <w:numFmt w:val="bullet"/>
      <w:lvlText w:val="•"/>
      <w:lvlJc w:val="left"/>
      <w:pPr>
        <w:ind w:left="5551" w:hanging="284"/>
      </w:pPr>
      <w:rPr>
        <w:rFonts w:hint="default"/>
        <w:lang w:val="pl-PL" w:eastAsia="pl-PL" w:bidi="pl-PL"/>
      </w:rPr>
    </w:lvl>
    <w:lvl w:ilvl="7" w:tplc="C1F8FF22">
      <w:numFmt w:val="bullet"/>
      <w:lvlText w:val="•"/>
      <w:lvlJc w:val="left"/>
      <w:pPr>
        <w:ind w:left="6400" w:hanging="284"/>
      </w:pPr>
      <w:rPr>
        <w:rFonts w:hint="default"/>
        <w:lang w:val="pl-PL" w:eastAsia="pl-PL" w:bidi="pl-PL"/>
      </w:rPr>
    </w:lvl>
    <w:lvl w:ilvl="8" w:tplc="4B44C228">
      <w:numFmt w:val="bullet"/>
      <w:lvlText w:val="•"/>
      <w:lvlJc w:val="left"/>
      <w:pPr>
        <w:ind w:left="7249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3E10E3"/>
    <w:multiLevelType w:val="hybridMultilevel"/>
    <w:tmpl w:val="C032F888"/>
    <w:lvl w:ilvl="0" w:tplc="FD0AECD4">
      <w:start w:val="1"/>
      <w:numFmt w:val="decimal"/>
      <w:lvlText w:val="%1."/>
      <w:lvlJc w:val="left"/>
      <w:pPr>
        <w:ind w:left="466" w:hanging="284"/>
        <w:jc w:val="right"/>
      </w:pPr>
      <w:rPr>
        <w:rFonts w:ascii="Times New Roman" w:eastAsia="Times New Roman" w:hAnsi="Times New Roman" w:cs="Times New Roman" w:hint="default"/>
        <w:i w:val="0"/>
        <w:iCs/>
        <w:spacing w:val="-25"/>
        <w:w w:val="99"/>
        <w:sz w:val="24"/>
        <w:szCs w:val="24"/>
        <w:lang w:val="pl-PL" w:eastAsia="pl-PL" w:bidi="pl-PL"/>
      </w:rPr>
    </w:lvl>
    <w:lvl w:ilvl="1" w:tplc="857C51E0">
      <w:numFmt w:val="bullet"/>
      <w:lvlText w:val="•"/>
      <w:lvlJc w:val="left"/>
      <w:pPr>
        <w:ind w:left="1308" w:hanging="284"/>
      </w:pPr>
      <w:rPr>
        <w:rFonts w:hint="default"/>
        <w:lang w:val="pl-PL" w:eastAsia="pl-PL" w:bidi="pl-PL"/>
      </w:rPr>
    </w:lvl>
    <w:lvl w:ilvl="2" w:tplc="91B67D46">
      <w:numFmt w:val="bullet"/>
      <w:lvlText w:val="•"/>
      <w:lvlJc w:val="left"/>
      <w:pPr>
        <w:ind w:left="2157" w:hanging="284"/>
      </w:pPr>
      <w:rPr>
        <w:rFonts w:hint="default"/>
        <w:lang w:val="pl-PL" w:eastAsia="pl-PL" w:bidi="pl-PL"/>
      </w:rPr>
    </w:lvl>
    <w:lvl w:ilvl="3" w:tplc="482C27C2">
      <w:numFmt w:val="bullet"/>
      <w:lvlText w:val="•"/>
      <w:lvlJc w:val="left"/>
      <w:pPr>
        <w:ind w:left="3005" w:hanging="284"/>
      </w:pPr>
      <w:rPr>
        <w:rFonts w:hint="default"/>
        <w:lang w:val="pl-PL" w:eastAsia="pl-PL" w:bidi="pl-PL"/>
      </w:rPr>
    </w:lvl>
    <w:lvl w:ilvl="4" w:tplc="AA16A4A0">
      <w:numFmt w:val="bullet"/>
      <w:lvlText w:val="•"/>
      <w:lvlJc w:val="left"/>
      <w:pPr>
        <w:ind w:left="3854" w:hanging="284"/>
      </w:pPr>
      <w:rPr>
        <w:rFonts w:hint="default"/>
        <w:lang w:val="pl-PL" w:eastAsia="pl-PL" w:bidi="pl-PL"/>
      </w:rPr>
    </w:lvl>
    <w:lvl w:ilvl="5" w:tplc="3AE60FD6">
      <w:numFmt w:val="bullet"/>
      <w:lvlText w:val="•"/>
      <w:lvlJc w:val="left"/>
      <w:pPr>
        <w:ind w:left="4703" w:hanging="284"/>
      </w:pPr>
      <w:rPr>
        <w:rFonts w:hint="default"/>
        <w:lang w:val="pl-PL" w:eastAsia="pl-PL" w:bidi="pl-PL"/>
      </w:rPr>
    </w:lvl>
    <w:lvl w:ilvl="6" w:tplc="BFDA864A">
      <w:numFmt w:val="bullet"/>
      <w:lvlText w:val="•"/>
      <w:lvlJc w:val="left"/>
      <w:pPr>
        <w:ind w:left="5551" w:hanging="284"/>
      </w:pPr>
      <w:rPr>
        <w:rFonts w:hint="default"/>
        <w:lang w:val="pl-PL" w:eastAsia="pl-PL" w:bidi="pl-PL"/>
      </w:rPr>
    </w:lvl>
    <w:lvl w:ilvl="7" w:tplc="2C1A6636">
      <w:numFmt w:val="bullet"/>
      <w:lvlText w:val="•"/>
      <w:lvlJc w:val="left"/>
      <w:pPr>
        <w:ind w:left="6400" w:hanging="284"/>
      </w:pPr>
      <w:rPr>
        <w:rFonts w:hint="default"/>
        <w:lang w:val="pl-PL" w:eastAsia="pl-PL" w:bidi="pl-PL"/>
      </w:rPr>
    </w:lvl>
    <w:lvl w:ilvl="8" w:tplc="B2D659E2">
      <w:numFmt w:val="bullet"/>
      <w:lvlText w:val="•"/>
      <w:lvlJc w:val="left"/>
      <w:pPr>
        <w:ind w:left="724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06869C3"/>
    <w:multiLevelType w:val="hybridMultilevel"/>
    <w:tmpl w:val="6C50D804"/>
    <w:lvl w:ilvl="0" w:tplc="8EF8469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pl-PL" w:bidi="pl-PL"/>
      </w:rPr>
    </w:lvl>
    <w:lvl w:ilvl="1" w:tplc="167E52D2">
      <w:numFmt w:val="bullet"/>
      <w:lvlText w:val="•"/>
      <w:lvlJc w:val="left"/>
      <w:pPr>
        <w:ind w:left="680" w:hanging="360"/>
      </w:pPr>
      <w:rPr>
        <w:rFonts w:hint="default"/>
        <w:lang w:val="pl-PL" w:eastAsia="pl-PL" w:bidi="pl-PL"/>
      </w:rPr>
    </w:lvl>
    <w:lvl w:ilvl="2" w:tplc="A34E7644">
      <w:numFmt w:val="bullet"/>
      <w:lvlText w:val="•"/>
      <w:lvlJc w:val="left"/>
      <w:pPr>
        <w:ind w:left="1598" w:hanging="360"/>
      </w:pPr>
      <w:rPr>
        <w:rFonts w:hint="default"/>
        <w:lang w:val="pl-PL" w:eastAsia="pl-PL" w:bidi="pl-PL"/>
      </w:rPr>
    </w:lvl>
    <w:lvl w:ilvl="3" w:tplc="AC28217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4" w:tplc="289680C8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5" w:tplc="1C4A887E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6" w:tplc="B464FC82">
      <w:numFmt w:val="bullet"/>
      <w:lvlText w:val="•"/>
      <w:lvlJc w:val="left"/>
      <w:pPr>
        <w:ind w:left="5272" w:hanging="360"/>
      </w:pPr>
      <w:rPr>
        <w:rFonts w:hint="default"/>
        <w:lang w:val="pl-PL" w:eastAsia="pl-PL" w:bidi="pl-PL"/>
      </w:rPr>
    </w:lvl>
    <w:lvl w:ilvl="7" w:tplc="C77C818E">
      <w:numFmt w:val="bullet"/>
      <w:lvlText w:val="•"/>
      <w:lvlJc w:val="left"/>
      <w:pPr>
        <w:ind w:left="6190" w:hanging="360"/>
      </w:pPr>
      <w:rPr>
        <w:rFonts w:hint="default"/>
        <w:lang w:val="pl-PL" w:eastAsia="pl-PL" w:bidi="pl-PL"/>
      </w:rPr>
    </w:lvl>
    <w:lvl w:ilvl="8" w:tplc="ACCEF346">
      <w:numFmt w:val="bullet"/>
      <w:lvlText w:val="•"/>
      <w:lvlJc w:val="left"/>
      <w:pPr>
        <w:ind w:left="710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58E7247"/>
    <w:multiLevelType w:val="hybridMultilevel"/>
    <w:tmpl w:val="DEA87944"/>
    <w:lvl w:ilvl="0" w:tplc="B732A854">
      <w:start w:val="3"/>
      <w:numFmt w:val="decimal"/>
      <w:lvlText w:val="%1."/>
      <w:lvlJc w:val="left"/>
      <w:pPr>
        <w:ind w:left="455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559"/>
    <w:multiLevelType w:val="hybridMultilevel"/>
    <w:tmpl w:val="CBCAA1B8"/>
    <w:lvl w:ilvl="0" w:tplc="5EC06E86">
      <w:start w:val="1"/>
      <w:numFmt w:val="decimal"/>
      <w:lvlText w:val="%1."/>
      <w:lvlJc w:val="left"/>
      <w:pPr>
        <w:ind w:left="736" w:hanging="360"/>
        <w:jc w:val="right"/>
      </w:pPr>
      <w:rPr>
        <w:rFonts w:hint="default"/>
        <w:b/>
        <w:bCs/>
        <w:i w:val="0"/>
        <w:iCs/>
        <w:spacing w:val="-8"/>
        <w:w w:val="100"/>
        <w:sz w:val="24"/>
        <w:szCs w:val="24"/>
        <w:lang w:val="pl-PL" w:eastAsia="pl-PL" w:bidi="pl-PL"/>
      </w:rPr>
    </w:lvl>
    <w:lvl w:ilvl="1" w:tplc="0E80A19C">
      <w:start w:val="7"/>
      <w:numFmt w:val="decimal"/>
      <w:lvlText w:val="%2."/>
      <w:lvlJc w:val="left"/>
      <w:pPr>
        <w:ind w:left="623" w:hanging="339"/>
      </w:pPr>
      <w:rPr>
        <w:rFonts w:hint="default"/>
        <w:spacing w:val="-60"/>
        <w:w w:val="100"/>
        <w:lang w:val="pl-PL" w:eastAsia="pl-PL" w:bidi="pl-PL"/>
      </w:rPr>
    </w:lvl>
    <w:lvl w:ilvl="2" w:tplc="5E64BB5C">
      <w:numFmt w:val="bullet"/>
      <w:lvlText w:val="•"/>
      <w:lvlJc w:val="left"/>
      <w:pPr>
        <w:ind w:left="1700" w:hanging="339"/>
      </w:pPr>
      <w:rPr>
        <w:rFonts w:hint="default"/>
        <w:lang w:val="pl-PL" w:eastAsia="pl-PL" w:bidi="pl-PL"/>
      </w:rPr>
    </w:lvl>
    <w:lvl w:ilvl="3" w:tplc="A24CB58C">
      <w:start w:val="1"/>
      <w:numFmt w:val="decimal"/>
      <w:lvlText w:val="%4)"/>
      <w:lvlJc w:val="left"/>
      <w:pPr>
        <w:ind w:left="2661" w:hanging="339"/>
      </w:pPr>
      <w:rPr>
        <w:rFonts w:ascii="Times New Roman" w:eastAsia="Times New Roman" w:hAnsi="Times New Roman" w:cs="Times New Roman"/>
        <w:lang w:val="pl-PL" w:eastAsia="pl-PL" w:bidi="pl-PL"/>
      </w:rPr>
    </w:lvl>
    <w:lvl w:ilvl="4" w:tplc="35743372">
      <w:numFmt w:val="bullet"/>
      <w:lvlText w:val="•"/>
      <w:lvlJc w:val="left"/>
      <w:pPr>
        <w:ind w:left="3622" w:hanging="339"/>
      </w:pPr>
      <w:rPr>
        <w:rFonts w:hint="default"/>
        <w:lang w:val="pl-PL" w:eastAsia="pl-PL" w:bidi="pl-PL"/>
      </w:rPr>
    </w:lvl>
    <w:lvl w:ilvl="5" w:tplc="EEF6E03A">
      <w:numFmt w:val="bullet"/>
      <w:lvlText w:val="•"/>
      <w:lvlJc w:val="left"/>
      <w:pPr>
        <w:ind w:left="4582" w:hanging="339"/>
      </w:pPr>
      <w:rPr>
        <w:rFonts w:hint="default"/>
        <w:lang w:val="pl-PL" w:eastAsia="pl-PL" w:bidi="pl-PL"/>
      </w:rPr>
    </w:lvl>
    <w:lvl w:ilvl="6" w:tplc="B56C82C6">
      <w:numFmt w:val="bullet"/>
      <w:lvlText w:val="•"/>
      <w:lvlJc w:val="left"/>
      <w:pPr>
        <w:ind w:left="5543" w:hanging="339"/>
      </w:pPr>
      <w:rPr>
        <w:rFonts w:hint="default"/>
        <w:lang w:val="pl-PL" w:eastAsia="pl-PL" w:bidi="pl-PL"/>
      </w:rPr>
    </w:lvl>
    <w:lvl w:ilvl="7" w:tplc="6BA4FCB4">
      <w:numFmt w:val="bullet"/>
      <w:lvlText w:val="•"/>
      <w:lvlJc w:val="left"/>
      <w:pPr>
        <w:ind w:left="6504" w:hanging="339"/>
      </w:pPr>
      <w:rPr>
        <w:rFonts w:hint="default"/>
        <w:lang w:val="pl-PL" w:eastAsia="pl-PL" w:bidi="pl-PL"/>
      </w:rPr>
    </w:lvl>
    <w:lvl w:ilvl="8" w:tplc="3E52332A">
      <w:numFmt w:val="bullet"/>
      <w:lvlText w:val="•"/>
      <w:lvlJc w:val="left"/>
      <w:pPr>
        <w:ind w:left="7464" w:hanging="339"/>
      </w:pPr>
      <w:rPr>
        <w:rFonts w:hint="default"/>
        <w:lang w:val="pl-PL" w:eastAsia="pl-PL" w:bidi="pl-PL"/>
      </w:rPr>
    </w:lvl>
  </w:abstractNum>
  <w:abstractNum w:abstractNumId="8" w15:restartNumberingAfterBreak="0">
    <w:nsid w:val="3A366BB4"/>
    <w:multiLevelType w:val="hybridMultilevel"/>
    <w:tmpl w:val="6D56E958"/>
    <w:lvl w:ilvl="0" w:tplc="877AEDB2">
      <w:start w:val="1"/>
      <w:numFmt w:val="decimal"/>
      <w:lvlText w:val="%1."/>
      <w:lvlJc w:val="left"/>
      <w:pPr>
        <w:ind w:left="543" w:hanging="360"/>
      </w:pPr>
      <w:rPr>
        <w:rFonts w:hint="default"/>
        <w:spacing w:val="-28"/>
        <w:w w:val="99"/>
        <w:lang w:val="pl-PL" w:eastAsia="pl-PL" w:bidi="pl-PL"/>
      </w:rPr>
    </w:lvl>
    <w:lvl w:ilvl="1" w:tplc="80BA0696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A16F272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3" w:tplc="A118A810">
      <w:numFmt w:val="bullet"/>
      <w:lvlText w:val="•"/>
      <w:lvlJc w:val="left"/>
      <w:pPr>
        <w:ind w:left="1835" w:hanging="360"/>
      </w:pPr>
      <w:rPr>
        <w:rFonts w:hint="default"/>
        <w:lang w:val="pl-PL" w:eastAsia="pl-PL" w:bidi="pl-PL"/>
      </w:rPr>
    </w:lvl>
    <w:lvl w:ilvl="4" w:tplc="F6F4B7E2">
      <w:numFmt w:val="bullet"/>
      <w:lvlText w:val="•"/>
      <w:lvlJc w:val="left"/>
      <w:pPr>
        <w:ind w:left="2851" w:hanging="360"/>
      </w:pPr>
      <w:rPr>
        <w:rFonts w:hint="default"/>
        <w:lang w:val="pl-PL" w:eastAsia="pl-PL" w:bidi="pl-PL"/>
      </w:rPr>
    </w:lvl>
    <w:lvl w:ilvl="5" w:tplc="F4BC8788">
      <w:numFmt w:val="bullet"/>
      <w:lvlText w:val="•"/>
      <w:lvlJc w:val="left"/>
      <w:pPr>
        <w:ind w:left="3867" w:hanging="360"/>
      </w:pPr>
      <w:rPr>
        <w:rFonts w:hint="default"/>
        <w:lang w:val="pl-PL" w:eastAsia="pl-PL" w:bidi="pl-PL"/>
      </w:rPr>
    </w:lvl>
    <w:lvl w:ilvl="6" w:tplc="E94C8532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7" w:tplc="4162CC10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8" w:tplc="FF26DAA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1350534"/>
    <w:multiLevelType w:val="hybridMultilevel"/>
    <w:tmpl w:val="92184326"/>
    <w:lvl w:ilvl="0" w:tplc="80B2B61E">
      <w:start w:val="1"/>
      <w:numFmt w:val="decimal"/>
      <w:lvlText w:val="%1."/>
      <w:lvlJc w:val="left"/>
      <w:pPr>
        <w:ind w:left="466" w:hanging="284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468CE1A8">
      <w:start w:val="1"/>
      <w:numFmt w:val="decimal"/>
      <w:lvlText w:val="%2)"/>
      <w:lvlJc w:val="left"/>
      <w:pPr>
        <w:ind w:left="1263" w:hanging="360"/>
      </w:pPr>
      <w:rPr>
        <w:rFonts w:hint="default"/>
        <w:spacing w:val="-20"/>
        <w:w w:val="99"/>
        <w:lang w:val="pl-PL" w:eastAsia="pl-PL" w:bidi="pl-PL"/>
      </w:rPr>
    </w:lvl>
    <w:lvl w:ilvl="2" w:tplc="A7AAA6F4">
      <w:numFmt w:val="bullet"/>
      <w:lvlText w:val="•"/>
      <w:lvlJc w:val="left"/>
      <w:pPr>
        <w:ind w:left="1040" w:hanging="360"/>
      </w:pPr>
      <w:rPr>
        <w:rFonts w:hint="default"/>
        <w:lang w:val="pl-PL" w:eastAsia="pl-PL" w:bidi="pl-PL"/>
      </w:rPr>
    </w:lvl>
    <w:lvl w:ilvl="3" w:tplc="7182247C">
      <w:numFmt w:val="bullet"/>
      <w:lvlText w:val="•"/>
      <w:lvlJc w:val="left"/>
      <w:pPr>
        <w:ind w:left="1260" w:hanging="360"/>
      </w:pPr>
      <w:rPr>
        <w:rFonts w:hint="default"/>
        <w:lang w:val="pl-PL" w:eastAsia="pl-PL" w:bidi="pl-PL"/>
      </w:rPr>
    </w:lvl>
    <w:lvl w:ilvl="4" w:tplc="03506B80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5" w:tplc="720E18C2">
      <w:numFmt w:val="bullet"/>
      <w:lvlText w:val="•"/>
      <w:lvlJc w:val="left"/>
      <w:pPr>
        <w:ind w:left="2591" w:hanging="360"/>
      </w:pPr>
      <w:rPr>
        <w:rFonts w:hint="default"/>
        <w:lang w:val="pl-PL" w:eastAsia="pl-PL" w:bidi="pl-PL"/>
      </w:rPr>
    </w:lvl>
    <w:lvl w:ilvl="6" w:tplc="42E6FF80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7" w:tplc="9A50794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8" w:tplc="22AA5B12">
      <w:numFmt w:val="bullet"/>
      <w:lvlText w:val="•"/>
      <w:lvlJc w:val="left"/>
      <w:pPr>
        <w:ind w:left="640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4834F54"/>
    <w:multiLevelType w:val="hybridMultilevel"/>
    <w:tmpl w:val="355A42DA"/>
    <w:lvl w:ilvl="0" w:tplc="25E8B040">
      <w:start w:val="1"/>
      <w:numFmt w:val="lowerLetter"/>
      <w:lvlText w:val="%1)"/>
      <w:lvlJc w:val="left"/>
      <w:pPr>
        <w:ind w:left="1273" w:hanging="37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9465A"/>
    <w:multiLevelType w:val="hybridMultilevel"/>
    <w:tmpl w:val="96EA03AC"/>
    <w:lvl w:ilvl="0" w:tplc="F70ACB66">
      <w:start w:val="1"/>
      <w:numFmt w:val="lowerLetter"/>
      <w:lvlText w:val="%1)"/>
      <w:lvlJc w:val="left"/>
      <w:pPr>
        <w:ind w:left="1282" w:hanging="4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7"/>
    <w:rsid w:val="000168ED"/>
    <w:rsid w:val="0009247C"/>
    <w:rsid w:val="000C2932"/>
    <w:rsid w:val="000E2BC9"/>
    <w:rsid w:val="000F3117"/>
    <w:rsid w:val="00163195"/>
    <w:rsid w:val="001810F9"/>
    <w:rsid w:val="00184A55"/>
    <w:rsid w:val="001861FB"/>
    <w:rsid w:val="001A4D59"/>
    <w:rsid w:val="001D7981"/>
    <w:rsid w:val="001F71CE"/>
    <w:rsid w:val="002427F7"/>
    <w:rsid w:val="00250DD0"/>
    <w:rsid w:val="00273404"/>
    <w:rsid w:val="002A4D12"/>
    <w:rsid w:val="002A6766"/>
    <w:rsid w:val="002D113F"/>
    <w:rsid w:val="0030175F"/>
    <w:rsid w:val="003439BD"/>
    <w:rsid w:val="003847D9"/>
    <w:rsid w:val="003878E8"/>
    <w:rsid w:val="003B192C"/>
    <w:rsid w:val="003C422B"/>
    <w:rsid w:val="003E3649"/>
    <w:rsid w:val="00446699"/>
    <w:rsid w:val="00473D67"/>
    <w:rsid w:val="004A612E"/>
    <w:rsid w:val="004C4E95"/>
    <w:rsid w:val="00521BF2"/>
    <w:rsid w:val="005752E7"/>
    <w:rsid w:val="005B5E47"/>
    <w:rsid w:val="0063381A"/>
    <w:rsid w:val="006B083F"/>
    <w:rsid w:val="006D16EF"/>
    <w:rsid w:val="007163C7"/>
    <w:rsid w:val="007372DE"/>
    <w:rsid w:val="00740721"/>
    <w:rsid w:val="00892642"/>
    <w:rsid w:val="00904BAC"/>
    <w:rsid w:val="00913636"/>
    <w:rsid w:val="0094017F"/>
    <w:rsid w:val="00955233"/>
    <w:rsid w:val="00971AA5"/>
    <w:rsid w:val="00973C28"/>
    <w:rsid w:val="00977BCC"/>
    <w:rsid w:val="009A506C"/>
    <w:rsid w:val="009C1C0D"/>
    <w:rsid w:val="009D5403"/>
    <w:rsid w:val="009F3963"/>
    <w:rsid w:val="00A623D2"/>
    <w:rsid w:val="00A75DF9"/>
    <w:rsid w:val="00AB3346"/>
    <w:rsid w:val="00AB4AD4"/>
    <w:rsid w:val="00AD067C"/>
    <w:rsid w:val="00AD1F34"/>
    <w:rsid w:val="00AF03CA"/>
    <w:rsid w:val="00AF154C"/>
    <w:rsid w:val="00AF7F76"/>
    <w:rsid w:val="00B07D13"/>
    <w:rsid w:val="00B21B6D"/>
    <w:rsid w:val="00B35F68"/>
    <w:rsid w:val="00C11ECC"/>
    <w:rsid w:val="00C25610"/>
    <w:rsid w:val="00C55B06"/>
    <w:rsid w:val="00C90AFC"/>
    <w:rsid w:val="00CA4D54"/>
    <w:rsid w:val="00CE2242"/>
    <w:rsid w:val="00D30A07"/>
    <w:rsid w:val="00D41A1F"/>
    <w:rsid w:val="00D6654D"/>
    <w:rsid w:val="00D9664B"/>
    <w:rsid w:val="00E945E3"/>
    <w:rsid w:val="00EB7162"/>
    <w:rsid w:val="00ED66E1"/>
    <w:rsid w:val="00F1566A"/>
    <w:rsid w:val="00F4557F"/>
    <w:rsid w:val="00F61676"/>
    <w:rsid w:val="00F72701"/>
    <w:rsid w:val="00F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7464"/>
  <w15:chartTrackingRefBased/>
  <w15:docId w15:val="{84AF7F42-F9F9-40C0-A4A7-741D4E3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30A07"/>
    <w:pPr>
      <w:widowControl w:val="0"/>
      <w:autoSpaceDE w:val="0"/>
      <w:autoSpaceDN w:val="0"/>
      <w:spacing w:after="0" w:line="240" w:lineRule="auto"/>
      <w:ind w:left="18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D30A0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30A0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30A07"/>
    <w:pPr>
      <w:spacing w:after="0" w:line="240" w:lineRule="auto"/>
      <w:jc w:val="center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30A07"/>
    <w:rPr>
      <w:rFonts w:ascii="Arial" w:eastAsiaTheme="minorEastAsia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rsid w:val="00D30A07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30A07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30A07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30A0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normalny tekst,Akapit z listą3,Obiekt,BulletC,Akapit z listą31,NOWY,Akapit z listą32,List Paragraph,Akapit z listą2"/>
    <w:basedOn w:val="Normalny"/>
    <w:link w:val="AkapitzlistZnak"/>
    <w:uiPriority w:val="1"/>
    <w:qFormat/>
    <w:rsid w:val="00D30A07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30A0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A07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D30A0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Akapit z listą3 Znak,Obiekt Znak,BulletC Znak,NOWY Znak"/>
    <w:link w:val="Akapitzlist"/>
    <w:qFormat/>
    <w:locked/>
    <w:rsid w:val="00D30A0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30A07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A07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0A07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A0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30A07"/>
    <w:rPr>
      <w:rFonts w:cs="Times New Roman"/>
      <w:i/>
      <w:iCs/>
    </w:rPr>
  </w:style>
  <w:style w:type="paragraph" w:customStyle="1" w:styleId="Tekstpodstawowy31">
    <w:name w:val="Tekst podstawowy 31"/>
    <w:basedOn w:val="Normalny"/>
    <w:rsid w:val="00D30A07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D30A0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0A0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0A0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D30A0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F7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22B"/>
  </w:style>
  <w:style w:type="paragraph" w:styleId="Stopka">
    <w:name w:val="footer"/>
    <w:basedOn w:val="Normalny"/>
    <w:link w:val="StopkaZnak"/>
    <w:uiPriority w:val="99"/>
    <w:unhideWhenUsed/>
    <w:rsid w:val="003C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2B"/>
  </w:style>
  <w:style w:type="character" w:styleId="Odwoaniedokomentarza">
    <w:name w:val="annotation reference"/>
    <w:basedOn w:val="Domylnaczcionkaakapitu"/>
    <w:uiPriority w:val="99"/>
    <w:semiHidden/>
    <w:unhideWhenUsed/>
    <w:rsid w:val="001F71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CE"/>
    <w:rPr>
      <w:rFonts w:ascii="Tahoma" w:eastAsiaTheme="minorEastAsia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@zmnatur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F682-806B-4D6E-8C87-7E74708E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8184</Words>
  <Characters>49110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Jurand Mirgos</cp:lastModifiedBy>
  <cp:revision>5</cp:revision>
  <dcterms:created xsi:type="dcterms:W3CDTF">2021-09-13T13:21:00Z</dcterms:created>
  <dcterms:modified xsi:type="dcterms:W3CDTF">2021-09-14T07:27:00Z</dcterms:modified>
</cp:coreProperties>
</file>